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DF1D" w14:textId="77777777" w:rsidR="000F4612" w:rsidRDefault="000F4612" w:rsidP="000F4612">
      <w:pPr>
        <w:rPr>
          <w:b/>
          <w:sz w:val="28"/>
          <w:szCs w:val="28"/>
        </w:rPr>
      </w:pPr>
      <w:r w:rsidRPr="00960D73">
        <w:rPr>
          <w:b/>
          <w:sz w:val="28"/>
          <w:szCs w:val="28"/>
        </w:rPr>
        <w:t>Es gibt drei Formen des Hyperparathyreoidismus (HPT)</w:t>
      </w:r>
    </w:p>
    <w:p w14:paraId="1AF533BA" w14:textId="77777777" w:rsidR="00733089" w:rsidRPr="009A46D1" w:rsidRDefault="009A46D1" w:rsidP="000F4612">
      <w:pPr>
        <w:rPr>
          <w:sz w:val="28"/>
          <w:szCs w:val="28"/>
        </w:rPr>
      </w:pPr>
      <w:r w:rsidRPr="009A46D1">
        <w:rPr>
          <w:sz w:val="28"/>
          <w:szCs w:val="28"/>
        </w:rPr>
        <w:t>(Hyperparathyreoidismus = Überfunktion der Nebenschilddrüsen)</w:t>
      </w:r>
    </w:p>
    <w:p w14:paraId="4BCE3864" w14:textId="77777777" w:rsidR="000F4612" w:rsidRPr="00123B5A" w:rsidRDefault="000F4612" w:rsidP="000F4612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 w:rsidRPr="00123B5A">
        <w:rPr>
          <w:b/>
          <w:sz w:val="24"/>
          <w:szCs w:val="24"/>
        </w:rPr>
        <w:t>Primärer Hyperparathyreoidismus (pHPT)</w:t>
      </w:r>
    </w:p>
    <w:p w14:paraId="41563BA8" w14:textId="77777777" w:rsidR="000F4612" w:rsidRPr="00123B5A" w:rsidRDefault="000F4612" w:rsidP="000F4612">
      <w:pPr>
        <w:pStyle w:val="Listenabsatz"/>
        <w:rPr>
          <w:sz w:val="24"/>
          <w:szCs w:val="24"/>
        </w:rPr>
      </w:pPr>
      <w:r w:rsidRPr="00123B5A">
        <w:rPr>
          <w:sz w:val="24"/>
          <w:szCs w:val="24"/>
        </w:rPr>
        <w:t>Eigenständige Zellvermehrung in den Nebenschilddrüsen</w:t>
      </w:r>
    </w:p>
    <w:p w14:paraId="243B6204" w14:textId="77777777" w:rsidR="000F4612" w:rsidRPr="00123B5A" w:rsidRDefault="000F4612" w:rsidP="000F4612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 w:rsidRPr="00123B5A">
        <w:rPr>
          <w:b/>
          <w:sz w:val="24"/>
          <w:szCs w:val="24"/>
        </w:rPr>
        <w:t>Sekundärer Hyperparathyreoidismus (sHPT)</w:t>
      </w:r>
    </w:p>
    <w:p w14:paraId="152BFFF5" w14:textId="77777777" w:rsidR="000F4612" w:rsidRPr="00123B5A" w:rsidRDefault="000F4612" w:rsidP="000F4612">
      <w:pPr>
        <w:pStyle w:val="Listenabsatz"/>
        <w:rPr>
          <w:sz w:val="24"/>
          <w:szCs w:val="24"/>
        </w:rPr>
      </w:pPr>
      <w:r w:rsidRPr="00123B5A">
        <w:rPr>
          <w:sz w:val="24"/>
          <w:szCs w:val="24"/>
        </w:rPr>
        <w:t>Störung im Calcium-Phosphat-Haushalt</w:t>
      </w:r>
    </w:p>
    <w:p w14:paraId="54071EF0" w14:textId="77777777" w:rsidR="000F4612" w:rsidRPr="00123B5A" w:rsidRDefault="000F4612" w:rsidP="000F4612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 w:rsidRPr="00123B5A">
        <w:rPr>
          <w:b/>
          <w:sz w:val="24"/>
          <w:szCs w:val="24"/>
        </w:rPr>
        <w:t>Tertiärer Hyperparathyreoidismus (tHPT)</w:t>
      </w:r>
    </w:p>
    <w:p w14:paraId="303ABB39" w14:textId="77777777" w:rsidR="000F4612" w:rsidRPr="00123B5A" w:rsidRDefault="000F4612" w:rsidP="000F4612">
      <w:pPr>
        <w:pStyle w:val="Listenabsatz"/>
        <w:rPr>
          <w:sz w:val="24"/>
          <w:szCs w:val="24"/>
        </w:rPr>
      </w:pPr>
      <w:r w:rsidRPr="00123B5A">
        <w:rPr>
          <w:sz w:val="24"/>
          <w:szCs w:val="24"/>
        </w:rPr>
        <w:t>Folge eines über viele Jahre bestehenden sekundären Hyperparathyreoidismus</w:t>
      </w:r>
    </w:p>
    <w:p w14:paraId="582D51F9" w14:textId="77777777" w:rsidR="000F4612" w:rsidRPr="00123B5A" w:rsidRDefault="000F4612" w:rsidP="000F4612">
      <w:pPr>
        <w:rPr>
          <w:b/>
          <w:sz w:val="24"/>
          <w:szCs w:val="24"/>
        </w:rPr>
      </w:pPr>
      <w:r w:rsidRPr="00123B5A">
        <w:rPr>
          <w:b/>
          <w:sz w:val="24"/>
          <w:szCs w:val="24"/>
        </w:rPr>
        <w:t>Die Ursache des Sekundären Hyperparathyreoidismus ist eine Störung im Calcium-Phosphat-Haushalt.</w:t>
      </w:r>
    </w:p>
    <w:p w14:paraId="5DAE963F" w14:textId="77777777" w:rsidR="000F4612" w:rsidRDefault="000F4612" w:rsidP="00F85EE9">
      <w:pPr>
        <w:rPr>
          <w:b/>
          <w:sz w:val="28"/>
          <w:szCs w:val="28"/>
        </w:rPr>
      </w:pPr>
    </w:p>
    <w:p w14:paraId="0DC6D218" w14:textId="77777777" w:rsidR="00476A75" w:rsidRPr="00A67149" w:rsidRDefault="00476A75" w:rsidP="00F85EE9">
      <w:pPr>
        <w:rPr>
          <w:b/>
          <w:sz w:val="28"/>
          <w:szCs w:val="28"/>
        </w:rPr>
      </w:pPr>
      <w:r w:rsidRPr="00A67149">
        <w:rPr>
          <w:b/>
          <w:sz w:val="28"/>
          <w:szCs w:val="28"/>
        </w:rPr>
        <w:t>Wie funktioniert der Calcium</w:t>
      </w:r>
      <w:r w:rsidR="00A67149" w:rsidRPr="00A67149">
        <w:rPr>
          <w:b/>
          <w:sz w:val="28"/>
          <w:szCs w:val="28"/>
        </w:rPr>
        <w:t>-</w:t>
      </w:r>
      <w:r w:rsidRPr="00A67149">
        <w:rPr>
          <w:b/>
          <w:sz w:val="28"/>
          <w:szCs w:val="28"/>
        </w:rPr>
        <w:t xml:space="preserve">Phosphat-Haushalt </w:t>
      </w:r>
      <w:r w:rsidR="00A67149" w:rsidRPr="00A67149">
        <w:rPr>
          <w:b/>
          <w:sz w:val="28"/>
          <w:szCs w:val="28"/>
        </w:rPr>
        <w:t>eines Gesunden?</w:t>
      </w:r>
    </w:p>
    <w:p w14:paraId="1F76A914" w14:textId="77777777" w:rsidR="00F85EE9" w:rsidRDefault="00F85EE9" w:rsidP="00F85EE9">
      <w:pPr>
        <w:rPr>
          <w:b/>
        </w:rPr>
      </w:pPr>
      <w:r w:rsidRPr="00CC4BA6">
        <w:rPr>
          <w:b/>
        </w:rPr>
        <w:t>5 Faktoren beeinflussen den Calcium-Phosphat-Haushalt:</w:t>
      </w:r>
    </w:p>
    <w:p w14:paraId="26412D3F" w14:textId="77777777" w:rsidR="00A67149" w:rsidRDefault="00A67149" w:rsidP="00A67149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t>Calcium (Ca)</w:t>
      </w:r>
    </w:p>
    <w:p w14:paraId="2D71A095" w14:textId="77777777" w:rsidR="00A67149" w:rsidRPr="00A67149" w:rsidRDefault="00A67149" w:rsidP="00A67149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t>Phosphat (</w:t>
      </w:r>
      <w:r w:rsidRPr="00A67149">
        <w:rPr>
          <w:b/>
        </w:rPr>
        <w:t>PO</w:t>
      </w:r>
      <w:r w:rsidRPr="00A67149">
        <w:rPr>
          <w:rFonts w:cstheme="minorHAnsi"/>
          <w:b/>
        </w:rPr>
        <w:t>₄)</w:t>
      </w:r>
    </w:p>
    <w:p w14:paraId="7B2A2DAC" w14:textId="77777777" w:rsidR="00A67149" w:rsidRPr="009F1092" w:rsidRDefault="00A67149" w:rsidP="009F1092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t>Parathormon (PTH</w:t>
      </w:r>
      <w:r w:rsidR="009F1092">
        <w:rPr>
          <w:b/>
        </w:rPr>
        <w:t>)</w:t>
      </w:r>
    </w:p>
    <w:p w14:paraId="1C270C82" w14:textId="77777777" w:rsidR="00A67149" w:rsidRDefault="00A67149" w:rsidP="00A67149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t>Calcitriol</w:t>
      </w:r>
      <w:r w:rsidR="009F1092">
        <w:rPr>
          <w:b/>
        </w:rPr>
        <w:t xml:space="preserve"> (aktives Vitamin D, Vitamin-D-Hormon)</w:t>
      </w:r>
    </w:p>
    <w:p w14:paraId="211795CB" w14:textId="77777777" w:rsidR="00F85EE9" w:rsidRPr="0077552D" w:rsidRDefault="009F1092" w:rsidP="00F85EE9">
      <w:pPr>
        <w:pStyle w:val="Listenabsatz"/>
        <w:numPr>
          <w:ilvl w:val="0"/>
          <w:numId w:val="2"/>
        </w:numPr>
        <w:rPr>
          <w:rFonts w:cstheme="minorHAnsi"/>
        </w:rPr>
      </w:pPr>
      <w:r w:rsidRPr="0077552D">
        <w:rPr>
          <w:b/>
        </w:rPr>
        <w:t>Calcitonin</w:t>
      </w:r>
      <w:r w:rsidR="00CC60E0" w:rsidRPr="0077552D">
        <w:rPr>
          <w:b/>
        </w:rPr>
        <w:t xml:space="preserve"> (</w:t>
      </w:r>
      <w:r w:rsidR="00E76B4B">
        <w:rPr>
          <w:b/>
        </w:rPr>
        <w:t xml:space="preserve">feinregulatorischer </w:t>
      </w:r>
      <w:r w:rsidR="00CC60E0" w:rsidRPr="0077552D">
        <w:rPr>
          <w:b/>
        </w:rPr>
        <w:t>Gegenspieler des Parathormons)</w:t>
      </w:r>
      <w:r w:rsidR="00F85EE9">
        <w:tab/>
      </w:r>
    </w:p>
    <w:p w14:paraId="20DA59ED" w14:textId="77777777" w:rsidR="00FB7BF3" w:rsidRDefault="00935F92" w:rsidP="006655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3B89004" w14:textId="77777777" w:rsidR="00A67149" w:rsidRDefault="00A67149" w:rsidP="00A6714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93BA23A" wp14:editId="5FCB6788">
            <wp:extent cx="2295525" cy="296227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EF21" w14:textId="77777777" w:rsidR="006222FB" w:rsidRDefault="006222FB" w:rsidP="006222FB">
      <w:pPr>
        <w:rPr>
          <w:sz w:val="24"/>
          <w:szCs w:val="24"/>
        </w:rPr>
      </w:pPr>
    </w:p>
    <w:p w14:paraId="177E595D" w14:textId="77777777" w:rsidR="000350A6" w:rsidRDefault="000350A6" w:rsidP="006222FB">
      <w:pPr>
        <w:rPr>
          <w:b/>
          <w:bCs/>
          <w:sz w:val="24"/>
          <w:szCs w:val="24"/>
        </w:rPr>
      </w:pPr>
    </w:p>
    <w:p w14:paraId="0888B7E5" w14:textId="77777777" w:rsidR="000350A6" w:rsidRDefault="000350A6" w:rsidP="006222FB">
      <w:pPr>
        <w:rPr>
          <w:b/>
          <w:bCs/>
          <w:sz w:val="24"/>
          <w:szCs w:val="24"/>
        </w:rPr>
      </w:pPr>
    </w:p>
    <w:p w14:paraId="20A3274C" w14:textId="6536F603" w:rsidR="000350A6" w:rsidRPr="000350A6" w:rsidRDefault="000350A6" w:rsidP="006222FB">
      <w:pPr>
        <w:rPr>
          <w:b/>
          <w:bCs/>
          <w:sz w:val="24"/>
          <w:szCs w:val="24"/>
        </w:rPr>
      </w:pPr>
      <w:r w:rsidRPr="000350A6">
        <w:rPr>
          <w:b/>
          <w:bCs/>
          <w:sz w:val="24"/>
          <w:szCs w:val="24"/>
        </w:rPr>
        <w:t>Calcium</w:t>
      </w:r>
    </w:p>
    <w:p w14:paraId="02D77A44" w14:textId="2F13AB66" w:rsidR="006222FB" w:rsidRDefault="00E76B4B" w:rsidP="006222FB">
      <w:pPr>
        <w:rPr>
          <w:sz w:val="24"/>
          <w:szCs w:val="24"/>
        </w:rPr>
      </w:pPr>
      <w:r>
        <w:rPr>
          <w:sz w:val="24"/>
          <w:szCs w:val="24"/>
        </w:rPr>
        <w:t>Der</w:t>
      </w:r>
      <w:r w:rsidR="006222FB">
        <w:rPr>
          <w:sz w:val="24"/>
          <w:szCs w:val="24"/>
        </w:rPr>
        <w:t xml:space="preserve"> zentrale Faktor im Calcium-Phosphat-Haushalt </w:t>
      </w:r>
      <w:r>
        <w:rPr>
          <w:sz w:val="24"/>
          <w:szCs w:val="24"/>
        </w:rPr>
        <w:t>ist</w:t>
      </w:r>
      <w:r w:rsidR="006222FB">
        <w:rPr>
          <w:sz w:val="24"/>
          <w:szCs w:val="24"/>
        </w:rPr>
        <w:t xml:space="preserve"> das Calcium.</w:t>
      </w:r>
    </w:p>
    <w:p w14:paraId="1F7A3BCD" w14:textId="77777777" w:rsidR="006222FB" w:rsidRDefault="006222FB" w:rsidP="006222FB">
      <w:pPr>
        <w:rPr>
          <w:sz w:val="24"/>
          <w:szCs w:val="24"/>
        </w:rPr>
      </w:pPr>
      <w:r>
        <w:rPr>
          <w:sz w:val="24"/>
          <w:szCs w:val="24"/>
        </w:rPr>
        <w:t>Sinkt der Calcium-Spiegel im Blut ab, wird dies von den Nebenschilddrüsen (NSD) erkannt.</w:t>
      </w:r>
    </w:p>
    <w:p w14:paraId="2F54EAB0" w14:textId="77777777" w:rsidR="006222FB" w:rsidRDefault="006222FB" w:rsidP="006222FB">
      <w:pPr>
        <w:rPr>
          <w:sz w:val="24"/>
          <w:szCs w:val="24"/>
        </w:rPr>
      </w:pPr>
      <w:r>
        <w:rPr>
          <w:sz w:val="24"/>
          <w:szCs w:val="24"/>
        </w:rPr>
        <w:t xml:space="preserve">Als Folge bilden die Nebenschilddrüsen vermehrt Parathormon (PTH). </w:t>
      </w:r>
    </w:p>
    <w:p w14:paraId="67BC29CB" w14:textId="77777777" w:rsidR="006222FB" w:rsidRDefault="006222FB" w:rsidP="006222FB">
      <w:pPr>
        <w:rPr>
          <w:sz w:val="24"/>
          <w:szCs w:val="24"/>
        </w:rPr>
      </w:pPr>
      <w:r>
        <w:rPr>
          <w:sz w:val="24"/>
          <w:szCs w:val="24"/>
        </w:rPr>
        <w:t xml:space="preserve">Das Parathormon hat die Aufgabe, den Calcium-Spiegel im Blut zu erhöhen.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89C3201" w14:textId="77777777" w:rsidR="006222FB" w:rsidRDefault="006222FB" w:rsidP="006222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Dazu spricht </w:t>
      </w:r>
      <w:r w:rsidR="007F0692">
        <w:rPr>
          <w:sz w:val="24"/>
          <w:szCs w:val="24"/>
        </w:rPr>
        <w:t>das Parathormon</w:t>
      </w:r>
      <w:r>
        <w:rPr>
          <w:sz w:val="24"/>
          <w:szCs w:val="24"/>
        </w:rPr>
        <w:t xml:space="preserve"> zwei Organe an: </w:t>
      </w:r>
    </w:p>
    <w:p w14:paraId="5B37215C" w14:textId="77777777" w:rsidR="006222FB" w:rsidRDefault="006222FB" w:rsidP="006222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E76B4B">
        <w:rPr>
          <w:sz w:val="24"/>
          <w:szCs w:val="24"/>
        </w:rPr>
        <w:t xml:space="preserve">die </w:t>
      </w:r>
      <w:r>
        <w:rPr>
          <w:sz w:val="24"/>
          <w:szCs w:val="24"/>
        </w:rPr>
        <w:t>Nieren</w:t>
      </w:r>
    </w:p>
    <w:p w14:paraId="6D07ADD2" w14:textId="77777777" w:rsidR="006222FB" w:rsidRDefault="006222FB" w:rsidP="006222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E76B4B">
        <w:rPr>
          <w:sz w:val="24"/>
          <w:szCs w:val="24"/>
        </w:rPr>
        <w:t xml:space="preserve">die </w:t>
      </w:r>
      <w:r>
        <w:rPr>
          <w:sz w:val="24"/>
          <w:szCs w:val="24"/>
        </w:rPr>
        <w:t>Knochen</w:t>
      </w:r>
    </w:p>
    <w:p w14:paraId="5AA4449A" w14:textId="77777777" w:rsidR="00CC60E0" w:rsidRDefault="00CC60E0" w:rsidP="006222FB">
      <w:pPr>
        <w:spacing w:after="0"/>
        <w:jc w:val="both"/>
        <w:rPr>
          <w:sz w:val="24"/>
          <w:szCs w:val="24"/>
        </w:rPr>
      </w:pPr>
    </w:p>
    <w:p w14:paraId="6AE8B6C3" w14:textId="77777777" w:rsidR="00E76B4B" w:rsidRPr="00E76B4B" w:rsidRDefault="00E76B4B" w:rsidP="00E76B4B">
      <w:pPr>
        <w:spacing w:before="240" w:after="0"/>
        <w:rPr>
          <w:sz w:val="24"/>
          <w:szCs w:val="24"/>
          <w:u w:val="single"/>
        </w:rPr>
      </w:pPr>
      <w:r w:rsidRPr="00E76B4B">
        <w:rPr>
          <w:sz w:val="24"/>
          <w:szCs w:val="24"/>
          <w:u w:val="single"/>
        </w:rPr>
        <w:t>Nieren</w:t>
      </w:r>
    </w:p>
    <w:p w14:paraId="7CB8497A" w14:textId="77777777" w:rsidR="00CC60E0" w:rsidRDefault="006222FB" w:rsidP="00E76B4B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Die Nieren haben </w:t>
      </w:r>
      <w:r w:rsidR="00CC60E0">
        <w:rPr>
          <w:sz w:val="24"/>
          <w:szCs w:val="24"/>
        </w:rPr>
        <w:t>dabei zwei</w:t>
      </w:r>
      <w:r>
        <w:rPr>
          <w:sz w:val="24"/>
          <w:szCs w:val="24"/>
        </w:rPr>
        <w:t xml:space="preserve"> Aufgabe</w:t>
      </w:r>
      <w:r w:rsidR="00E76B4B">
        <w:rPr>
          <w:sz w:val="24"/>
          <w:szCs w:val="24"/>
        </w:rPr>
        <w:t>n</w:t>
      </w:r>
      <w:r w:rsidR="00CC60E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44E7CA3A" w14:textId="77777777" w:rsidR="00CC60E0" w:rsidRDefault="00CC60E0" w:rsidP="00123B5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23B5A">
        <w:rPr>
          <w:sz w:val="24"/>
          <w:szCs w:val="24"/>
        </w:rPr>
        <w:t xml:space="preserve">- </w:t>
      </w:r>
      <w:r w:rsidR="00E76B4B">
        <w:rPr>
          <w:sz w:val="24"/>
          <w:szCs w:val="24"/>
        </w:rPr>
        <w:t>Reduzierung der</w:t>
      </w:r>
      <w:r w:rsidR="00123B5A">
        <w:rPr>
          <w:sz w:val="24"/>
          <w:szCs w:val="24"/>
        </w:rPr>
        <w:t xml:space="preserve"> Calcium-Ausscheidung über den Urin</w:t>
      </w:r>
    </w:p>
    <w:p w14:paraId="0B45E51F" w14:textId="77777777" w:rsidR="006222FB" w:rsidRDefault="00CC60E0" w:rsidP="00123B5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E76B4B">
        <w:rPr>
          <w:sz w:val="24"/>
          <w:szCs w:val="24"/>
        </w:rPr>
        <w:t xml:space="preserve">Umwandlung des </w:t>
      </w:r>
      <w:r w:rsidR="006222FB">
        <w:rPr>
          <w:sz w:val="24"/>
          <w:szCs w:val="24"/>
        </w:rPr>
        <w:t xml:space="preserve">inaktives Vitamin D in aktives Vitamin D (= Vitamin-D-Hormon) </w:t>
      </w:r>
    </w:p>
    <w:p w14:paraId="137385C5" w14:textId="77777777" w:rsidR="00123B5A" w:rsidRDefault="00123B5A" w:rsidP="00123B5A">
      <w:pPr>
        <w:spacing w:after="0"/>
        <w:rPr>
          <w:sz w:val="24"/>
          <w:szCs w:val="24"/>
        </w:rPr>
      </w:pPr>
    </w:p>
    <w:p w14:paraId="2F04F98C" w14:textId="227C06D4" w:rsidR="006222FB" w:rsidRDefault="000350A6" w:rsidP="006222FB">
      <w:pPr>
        <w:spacing w:after="0"/>
        <w:jc w:val="both"/>
        <w:rPr>
          <w:sz w:val="24"/>
          <w:szCs w:val="24"/>
        </w:rPr>
      </w:pPr>
      <w:r w:rsidRPr="006247F9">
        <w:rPr>
          <w:sz w:val="24"/>
          <w:szCs w:val="24"/>
        </w:rPr>
        <w:t>Das aktive Vitamin D bewirkt eine erhöhte Calcium-Aufnahme aus dem Darm.</w:t>
      </w:r>
    </w:p>
    <w:p w14:paraId="5F4D3026" w14:textId="77777777" w:rsidR="000350A6" w:rsidRPr="000350A6" w:rsidRDefault="000350A6" w:rsidP="006222FB">
      <w:pPr>
        <w:spacing w:after="0"/>
        <w:jc w:val="both"/>
        <w:rPr>
          <w:sz w:val="24"/>
          <w:szCs w:val="24"/>
          <w:u w:val="single"/>
        </w:rPr>
      </w:pPr>
    </w:p>
    <w:p w14:paraId="6CE63670" w14:textId="77777777" w:rsidR="00E76B4B" w:rsidRPr="00E76B4B" w:rsidRDefault="00E76B4B" w:rsidP="006222FB">
      <w:pPr>
        <w:rPr>
          <w:sz w:val="24"/>
          <w:szCs w:val="24"/>
          <w:u w:val="single"/>
        </w:rPr>
      </w:pPr>
      <w:r w:rsidRPr="00E76B4B">
        <w:rPr>
          <w:sz w:val="24"/>
          <w:szCs w:val="24"/>
          <w:u w:val="single"/>
        </w:rPr>
        <w:t>Knochen</w:t>
      </w:r>
    </w:p>
    <w:p w14:paraId="56C36AEF" w14:textId="77777777" w:rsidR="006222FB" w:rsidRDefault="006222FB" w:rsidP="006222FB">
      <w:pPr>
        <w:rPr>
          <w:sz w:val="24"/>
          <w:szCs w:val="24"/>
        </w:rPr>
      </w:pPr>
      <w:r>
        <w:rPr>
          <w:sz w:val="24"/>
          <w:szCs w:val="24"/>
        </w:rPr>
        <w:t>Die Knochen sind ein großer Calciumspeicher. Das Parathormon bewirkt,</w:t>
      </w:r>
      <w:r w:rsidR="00CC60E0">
        <w:rPr>
          <w:sz w:val="24"/>
          <w:szCs w:val="24"/>
        </w:rPr>
        <w:t xml:space="preserve"> </w:t>
      </w:r>
      <w:r>
        <w:rPr>
          <w:sz w:val="24"/>
          <w:szCs w:val="24"/>
        </w:rPr>
        <w:t>dass Calcium aus dem Knochen abgebaut und ins Blut abgegeben wird.</w:t>
      </w:r>
    </w:p>
    <w:p w14:paraId="21EA4398" w14:textId="77777777" w:rsidR="000A3FC1" w:rsidRDefault="000A3FC1" w:rsidP="00A67149">
      <w:pPr>
        <w:rPr>
          <w:sz w:val="24"/>
          <w:szCs w:val="24"/>
        </w:rPr>
      </w:pPr>
      <w:r>
        <w:rPr>
          <w:sz w:val="24"/>
          <w:szCs w:val="24"/>
        </w:rPr>
        <w:t>Durch diese Wirkungsmechanismen über die Nieren und Knochen wird der Calcium-Spiegel im Blut erhöht.</w:t>
      </w:r>
    </w:p>
    <w:p w14:paraId="332FDFDB" w14:textId="77777777" w:rsidR="00BB7A75" w:rsidRDefault="00BB7A75" w:rsidP="00BB7A75">
      <w:pPr>
        <w:rPr>
          <w:sz w:val="24"/>
          <w:szCs w:val="24"/>
        </w:rPr>
      </w:pPr>
      <w:r w:rsidRPr="00BB7A75">
        <w:rPr>
          <w:sz w:val="24"/>
          <w:szCs w:val="24"/>
        </w:rPr>
        <w:t>Das Parathormon reguliert zudem die Phosphatausscheidung über die Niere. Das</w:t>
      </w:r>
      <w:r>
        <w:rPr>
          <w:sz w:val="24"/>
          <w:szCs w:val="24"/>
        </w:rPr>
        <w:t xml:space="preserve"> </w:t>
      </w:r>
      <w:r w:rsidRPr="00BB7A75">
        <w:rPr>
          <w:sz w:val="24"/>
          <w:szCs w:val="24"/>
        </w:rPr>
        <w:t>heißt: steigt der Parathormon-Spiegel im Blut, wird die Phosphatausscheidung über</w:t>
      </w:r>
      <w:r>
        <w:rPr>
          <w:sz w:val="24"/>
          <w:szCs w:val="24"/>
        </w:rPr>
        <w:t xml:space="preserve"> </w:t>
      </w:r>
      <w:r w:rsidRPr="00BB7A75">
        <w:rPr>
          <w:sz w:val="24"/>
          <w:szCs w:val="24"/>
        </w:rPr>
        <w:t xml:space="preserve">die Niere erhöht. </w:t>
      </w:r>
    </w:p>
    <w:p w14:paraId="530FE948" w14:textId="77777777" w:rsidR="000350A6" w:rsidRDefault="000350A6" w:rsidP="00BB7A75">
      <w:pPr>
        <w:rPr>
          <w:sz w:val="24"/>
          <w:szCs w:val="24"/>
        </w:rPr>
      </w:pPr>
    </w:p>
    <w:p w14:paraId="45E808FE" w14:textId="5AF2EBC4" w:rsidR="000350A6" w:rsidRPr="000350A6" w:rsidRDefault="000350A6" w:rsidP="00BB7A75">
      <w:pPr>
        <w:rPr>
          <w:b/>
          <w:bCs/>
          <w:sz w:val="24"/>
          <w:szCs w:val="24"/>
        </w:rPr>
      </w:pPr>
      <w:r w:rsidRPr="000350A6">
        <w:rPr>
          <w:b/>
          <w:bCs/>
          <w:sz w:val="24"/>
          <w:szCs w:val="24"/>
        </w:rPr>
        <w:t>Calcitonin</w:t>
      </w:r>
    </w:p>
    <w:p w14:paraId="0FC0F59E" w14:textId="77777777" w:rsidR="000350A6" w:rsidRDefault="000350A6" w:rsidP="000350A6">
      <w:pPr>
        <w:rPr>
          <w:sz w:val="24"/>
          <w:szCs w:val="24"/>
        </w:rPr>
      </w:pPr>
      <w:r>
        <w:rPr>
          <w:sz w:val="24"/>
          <w:szCs w:val="24"/>
        </w:rPr>
        <w:t xml:space="preserve">Der Gegenspieler des Parathormons ist Calcitonin. </w:t>
      </w:r>
    </w:p>
    <w:p w14:paraId="2BFAC8F8" w14:textId="24755FC7" w:rsidR="00B41C8D" w:rsidRDefault="00B41C8D" w:rsidP="00BB7A75">
      <w:pPr>
        <w:rPr>
          <w:sz w:val="24"/>
          <w:szCs w:val="24"/>
        </w:rPr>
      </w:pPr>
      <w:r>
        <w:rPr>
          <w:sz w:val="24"/>
          <w:szCs w:val="24"/>
        </w:rPr>
        <w:t>Calcitonin wird durch ein erhöhtes Calcium im Blut aktiviert und:</w:t>
      </w:r>
    </w:p>
    <w:p w14:paraId="4EFC9A66" w14:textId="77777777" w:rsidR="00B41C8D" w:rsidRDefault="00B41C8D" w:rsidP="00BB7A75">
      <w:pPr>
        <w:rPr>
          <w:sz w:val="24"/>
          <w:szCs w:val="24"/>
        </w:rPr>
      </w:pPr>
      <w:r>
        <w:rPr>
          <w:sz w:val="24"/>
          <w:szCs w:val="24"/>
        </w:rPr>
        <w:tab/>
        <w:t>- fördert die Calcium-Ausscheidung durch die Nieren</w:t>
      </w:r>
    </w:p>
    <w:p w14:paraId="4BBC1FC2" w14:textId="77777777" w:rsidR="00B41C8D" w:rsidRDefault="00B41C8D" w:rsidP="00BB7A75">
      <w:pPr>
        <w:rPr>
          <w:sz w:val="24"/>
          <w:szCs w:val="24"/>
        </w:rPr>
      </w:pPr>
      <w:r>
        <w:rPr>
          <w:sz w:val="24"/>
          <w:szCs w:val="24"/>
        </w:rPr>
        <w:tab/>
        <w:t>- den Calcium-Einbau in die Knochen</w:t>
      </w:r>
    </w:p>
    <w:p w14:paraId="0B1B341D" w14:textId="77777777" w:rsidR="00B41C8D" w:rsidRDefault="00B41C8D" w:rsidP="00BB7A75">
      <w:pPr>
        <w:rPr>
          <w:sz w:val="24"/>
          <w:szCs w:val="24"/>
        </w:rPr>
      </w:pPr>
      <w:r>
        <w:rPr>
          <w:sz w:val="24"/>
          <w:szCs w:val="24"/>
        </w:rPr>
        <w:tab/>
        <w:t>- reduziert die Calcium-Aufnahme im Darm</w:t>
      </w:r>
    </w:p>
    <w:p w14:paraId="2DAAFFD2" w14:textId="77777777" w:rsidR="00B41C8D" w:rsidRDefault="00B41C8D" w:rsidP="00BB7A7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424F97A" w14:textId="77777777" w:rsidR="006222FB" w:rsidRPr="00BB7A75" w:rsidRDefault="006222FB" w:rsidP="00BB7A7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837D28" w14:textId="77777777" w:rsidR="000A3FC1" w:rsidRDefault="000A3FC1" w:rsidP="000A3FC1">
      <w:pPr>
        <w:spacing w:after="0"/>
        <w:rPr>
          <w:b/>
          <w:sz w:val="24"/>
          <w:szCs w:val="24"/>
        </w:rPr>
      </w:pPr>
    </w:p>
    <w:p w14:paraId="74655E71" w14:textId="77777777" w:rsidR="00960D73" w:rsidRDefault="00960D73" w:rsidP="000A3FC1">
      <w:pPr>
        <w:spacing w:after="0"/>
        <w:rPr>
          <w:b/>
          <w:sz w:val="28"/>
          <w:szCs w:val="28"/>
        </w:rPr>
      </w:pPr>
    </w:p>
    <w:p w14:paraId="3889AFF3" w14:textId="77777777" w:rsidR="000A3FC1" w:rsidRPr="00123B5A" w:rsidRDefault="00123B5A" w:rsidP="000A3FC1">
      <w:pPr>
        <w:spacing w:after="0"/>
        <w:rPr>
          <w:b/>
          <w:sz w:val="28"/>
          <w:szCs w:val="28"/>
        </w:rPr>
      </w:pPr>
      <w:r w:rsidRPr="00123B5A">
        <w:rPr>
          <w:b/>
          <w:sz w:val="28"/>
          <w:szCs w:val="28"/>
        </w:rPr>
        <w:t>Sekundärer Hyperparathyreoidismus</w:t>
      </w:r>
    </w:p>
    <w:p w14:paraId="152FD565" w14:textId="77777777" w:rsidR="000A3FC1" w:rsidRDefault="000A3FC1" w:rsidP="000A3FC1">
      <w:pPr>
        <w:spacing w:after="0"/>
        <w:rPr>
          <w:b/>
          <w:sz w:val="24"/>
          <w:szCs w:val="24"/>
        </w:rPr>
      </w:pPr>
    </w:p>
    <w:p w14:paraId="671A4E8B" w14:textId="77777777" w:rsidR="00123B5A" w:rsidRPr="00123B5A" w:rsidRDefault="00123B5A" w:rsidP="00123B5A">
      <w:pPr>
        <w:rPr>
          <w:b/>
          <w:sz w:val="24"/>
          <w:szCs w:val="24"/>
        </w:rPr>
      </w:pPr>
      <w:r w:rsidRPr="00123B5A">
        <w:rPr>
          <w:b/>
          <w:sz w:val="24"/>
          <w:szCs w:val="24"/>
        </w:rPr>
        <w:t>Die Ursache des Sekundären Hyperparathyreoidismus ist eine Störung im Calcium-Phosphat-Haushalt.</w:t>
      </w:r>
    </w:p>
    <w:p w14:paraId="774415F1" w14:textId="77777777" w:rsidR="00123B5A" w:rsidRDefault="00123B5A" w:rsidP="00655212">
      <w:pPr>
        <w:rPr>
          <w:b/>
          <w:sz w:val="24"/>
          <w:szCs w:val="24"/>
        </w:rPr>
      </w:pPr>
      <w:r w:rsidRPr="00123B5A">
        <w:rPr>
          <w:b/>
          <w:sz w:val="24"/>
          <w:szCs w:val="24"/>
        </w:rPr>
        <w:t xml:space="preserve">Die häufigste Ursache der Störung des Calcium-Phosphat-Haushalts ist die </w:t>
      </w:r>
      <w:r w:rsidR="00BE0B9B">
        <w:rPr>
          <w:b/>
          <w:sz w:val="24"/>
          <w:szCs w:val="24"/>
        </w:rPr>
        <w:t xml:space="preserve">chronische </w:t>
      </w:r>
      <w:r w:rsidRPr="00123B5A">
        <w:rPr>
          <w:b/>
          <w:sz w:val="24"/>
          <w:szCs w:val="24"/>
        </w:rPr>
        <w:t>Niereninsuffizienz.</w:t>
      </w:r>
    </w:p>
    <w:p w14:paraId="0A0AAA87" w14:textId="77777777" w:rsidR="00123B5A" w:rsidRDefault="00123B5A" w:rsidP="00655212">
      <w:pPr>
        <w:rPr>
          <w:b/>
          <w:sz w:val="24"/>
          <w:szCs w:val="24"/>
        </w:rPr>
      </w:pPr>
    </w:p>
    <w:p w14:paraId="563CA6C7" w14:textId="77777777" w:rsidR="0077552D" w:rsidRDefault="0077552D" w:rsidP="00655212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94FABCB" wp14:editId="207E46FE">
            <wp:extent cx="2295525" cy="2962275"/>
            <wp:effectExtent l="0" t="0" r="952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00CC" w14:textId="77777777" w:rsidR="0077552D" w:rsidRDefault="0077552D" w:rsidP="0077552D">
      <w:pPr>
        <w:rPr>
          <w:sz w:val="24"/>
          <w:szCs w:val="24"/>
        </w:rPr>
      </w:pPr>
      <w:r>
        <w:rPr>
          <w:sz w:val="24"/>
          <w:szCs w:val="24"/>
        </w:rPr>
        <w:t>Sinkt der Calcium-Spiegel im Blut ab, wird dies von den Nebenschilddrüsen (NSD) erkannt.</w:t>
      </w:r>
    </w:p>
    <w:p w14:paraId="26469084" w14:textId="77777777" w:rsidR="0077552D" w:rsidRDefault="0077552D" w:rsidP="0077552D">
      <w:pPr>
        <w:rPr>
          <w:sz w:val="24"/>
          <w:szCs w:val="24"/>
        </w:rPr>
      </w:pPr>
      <w:r>
        <w:rPr>
          <w:sz w:val="24"/>
          <w:szCs w:val="24"/>
        </w:rPr>
        <w:t xml:space="preserve">Als Folge bilden die Nebenschilddrüsen vermehrt Parathormon (PTH). Der Parathormon-Spiegel im Blut steigt an. </w:t>
      </w:r>
    </w:p>
    <w:p w14:paraId="605B702E" w14:textId="3FA0C1B5" w:rsidR="0077552D" w:rsidRDefault="0077552D" w:rsidP="0077552D">
      <w:pPr>
        <w:rPr>
          <w:sz w:val="24"/>
          <w:szCs w:val="24"/>
        </w:rPr>
      </w:pPr>
      <w:r>
        <w:rPr>
          <w:sz w:val="24"/>
          <w:szCs w:val="24"/>
        </w:rPr>
        <w:t>Das Parathormon hat die Aufgabe, den Calcium-Spiegel im Blut zu erhöhen</w:t>
      </w:r>
      <w:r w:rsidR="000350A6">
        <w:rPr>
          <w:sz w:val="24"/>
          <w:szCs w:val="24"/>
        </w:rPr>
        <w:t xml:space="preserve"> und spricht dazu zw</w:t>
      </w:r>
      <w:r>
        <w:rPr>
          <w:sz w:val="24"/>
          <w:szCs w:val="24"/>
        </w:rPr>
        <w:t xml:space="preserve">ei </w:t>
      </w:r>
      <w:r w:rsidR="00960D73">
        <w:rPr>
          <w:sz w:val="24"/>
          <w:szCs w:val="24"/>
        </w:rPr>
        <w:t xml:space="preserve">verschiedene </w:t>
      </w:r>
      <w:r>
        <w:rPr>
          <w:sz w:val="24"/>
          <w:szCs w:val="24"/>
        </w:rPr>
        <w:t xml:space="preserve">Organe an: </w:t>
      </w:r>
    </w:p>
    <w:p w14:paraId="2EEB7C57" w14:textId="77777777" w:rsidR="0077552D" w:rsidRDefault="0077552D" w:rsidP="007755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960D73">
        <w:rPr>
          <w:sz w:val="24"/>
          <w:szCs w:val="24"/>
        </w:rPr>
        <w:t xml:space="preserve">die </w:t>
      </w:r>
      <w:r>
        <w:rPr>
          <w:sz w:val="24"/>
          <w:szCs w:val="24"/>
        </w:rPr>
        <w:t>Nieren</w:t>
      </w:r>
    </w:p>
    <w:p w14:paraId="1B0DD11A" w14:textId="77777777" w:rsidR="0077552D" w:rsidRDefault="0077552D" w:rsidP="007755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960D73">
        <w:rPr>
          <w:sz w:val="24"/>
          <w:szCs w:val="24"/>
        </w:rPr>
        <w:t xml:space="preserve">die </w:t>
      </w:r>
      <w:r>
        <w:rPr>
          <w:sz w:val="24"/>
          <w:szCs w:val="24"/>
        </w:rPr>
        <w:t>Knochen</w:t>
      </w:r>
    </w:p>
    <w:p w14:paraId="7C1B8E76" w14:textId="77777777" w:rsidR="0077552D" w:rsidRDefault="0077552D" w:rsidP="0077552D">
      <w:pPr>
        <w:spacing w:after="0"/>
        <w:jc w:val="both"/>
        <w:rPr>
          <w:sz w:val="24"/>
          <w:szCs w:val="24"/>
        </w:rPr>
      </w:pPr>
    </w:p>
    <w:p w14:paraId="483531AA" w14:textId="77777777" w:rsidR="00F03D15" w:rsidRPr="00F03D15" w:rsidRDefault="00F03D15" w:rsidP="0077552D">
      <w:pPr>
        <w:spacing w:after="0"/>
        <w:jc w:val="both"/>
        <w:rPr>
          <w:b/>
          <w:sz w:val="24"/>
          <w:szCs w:val="24"/>
        </w:rPr>
      </w:pPr>
      <w:r w:rsidRPr="00F03D15">
        <w:rPr>
          <w:b/>
          <w:sz w:val="24"/>
          <w:szCs w:val="24"/>
        </w:rPr>
        <w:t>Nieren</w:t>
      </w:r>
    </w:p>
    <w:p w14:paraId="3BBF16B5" w14:textId="77777777" w:rsidR="0077552D" w:rsidRDefault="0077552D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Die Nieren haben jetzt die Aufgabe</w:t>
      </w:r>
      <w:r w:rsidR="00F03D15">
        <w:rPr>
          <w:sz w:val="24"/>
          <w:szCs w:val="24"/>
        </w:rPr>
        <w:t>,</w:t>
      </w:r>
      <w:r>
        <w:rPr>
          <w:sz w:val="24"/>
          <w:szCs w:val="24"/>
        </w:rPr>
        <w:t xml:space="preserve"> inaktives Vitamin D in aktives Vitamin D (= Vitamin-D-Hormon) umzuwandeln. </w:t>
      </w:r>
    </w:p>
    <w:p w14:paraId="2CD6F054" w14:textId="77777777" w:rsidR="0077552D" w:rsidRDefault="00F03D15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(</w:t>
      </w:r>
      <w:r w:rsidR="0077552D">
        <w:rPr>
          <w:sz w:val="24"/>
          <w:szCs w:val="24"/>
        </w:rPr>
        <w:t xml:space="preserve">Das aktive Vitamin D </w:t>
      </w:r>
      <w:r>
        <w:rPr>
          <w:sz w:val="24"/>
          <w:szCs w:val="24"/>
        </w:rPr>
        <w:t xml:space="preserve">soll die Calcium-Aufnahme aus dem Darm </w:t>
      </w:r>
      <w:r w:rsidR="00960D73">
        <w:rPr>
          <w:sz w:val="24"/>
          <w:szCs w:val="24"/>
        </w:rPr>
        <w:t>fördern</w:t>
      </w:r>
      <w:r>
        <w:rPr>
          <w:sz w:val="24"/>
          <w:szCs w:val="24"/>
        </w:rPr>
        <w:t>.)</w:t>
      </w:r>
    </w:p>
    <w:p w14:paraId="4CCE806F" w14:textId="77777777" w:rsidR="00F03D15" w:rsidRDefault="0077552D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 die Nieren in ihrer Funktion eingeschränkt sind </w:t>
      </w:r>
      <w:r w:rsidR="00960D73">
        <w:rPr>
          <w:sz w:val="24"/>
          <w:szCs w:val="24"/>
        </w:rPr>
        <w:t>und</w:t>
      </w:r>
      <w:r>
        <w:rPr>
          <w:sz w:val="24"/>
          <w:szCs w:val="24"/>
        </w:rPr>
        <w:t xml:space="preserve"> </w:t>
      </w:r>
      <w:r w:rsidR="00960D73">
        <w:rPr>
          <w:sz w:val="24"/>
          <w:szCs w:val="24"/>
        </w:rPr>
        <w:t>die Umwandlung von inaktivem Vitamin D in aktives Vitamin D deshalb</w:t>
      </w:r>
      <w:r>
        <w:rPr>
          <w:sz w:val="24"/>
          <w:szCs w:val="24"/>
        </w:rPr>
        <w:t xml:space="preserve"> nicht mehr erfüllen können</w:t>
      </w:r>
      <w:r w:rsidR="00F03D15">
        <w:rPr>
          <w:sz w:val="24"/>
          <w:szCs w:val="24"/>
        </w:rPr>
        <w:t xml:space="preserve">, kommt es zu einem Mangel an aktivem Vitamin D. </w:t>
      </w:r>
    </w:p>
    <w:p w14:paraId="29220BD3" w14:textId="77777777" w:rsidR="0077552D" w:rsidRDefault="00F03D15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Dies hat zur Folge, dass zu wenig Calcium aus dem Darm aufgenommen wird, was zu einem erniedrigtem Calcium-Spiegel im Blut führt.</w:t>
      </w:r>
    </w:p>
    <w:p w14:paraId="1A2C6DE7" w14:textId="77777777" w:rsidR="00F03D15" w:rsidRDefault="00F03D15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Der erniedrigte Calcium-Spiegel im Blut wird wiederum in der Nebenschilddrüse erkannt, was zu einer noch höheren Parathormon-Freisetzung in der Nebenschilddrüse führt.</w:t>
      </w:r>
    </w:p>
    <w:p w14:paraId="3580FF00" w14:textId="77777777" w:rsidR="00F03D15" w:rsidRDefault="00F03D15" w:rsidP="0077552D">
      <w:pPr>
        <w:spacing w:after="0"/>
        <w:rPr>
          <w:sz w:val="24"/>
          <w:szCs w:val="24"/>
        </w:rPr>
      </w:pPr>
    </w:p>
    <w:p w14:paraId="30C372CD" w14:textId="77777777" w:rsidR="00960D73" w:rsidRDefault="007D5C73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Auch</w:t>
      </w:r>
      <w:r w:rsidR="00F03D15">
        <w:rPr>
          <w:sz w:val="24"/>
          <w:szCs w:val="24"/>
        </w:rPr>
        <w:t xml:space="preserve"> können die erkrankten Nieren zu wenig oder kein Phosphat mehr ausscheiden. Dadurch kommt es zu einer Phosphaterhöhung im Blut. </w:t>
      </w:r>
    </w:p>
    <w:p w14:paraId="5517E71B" w14:textId="77777777" w:rsidR="00960D73" w:rsidRDefault="00960D73" w:rsidP="0077552D">
      <w:pPr>
        <w:spacing w:after="0"/>
        <w:rPr>
          <w:sz w:val="24"/>
          <w:szCs w:val="24"/>
        </w:rPr>
      </w:pPr>
    </w:p>
    <w:p w14:paraId="1109DF56" w14:textId="77777777" w:rsidR="007D5C73" w:rsidRDefault="00F03D15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Das Phosphat bindet sich jetzt an das Calcium im Blut. Diese Calcium-Phosphat-Komplexe lagern sich in den Gelenken</w:t>
      </w:r>
      <w:r w:rsidR="007D5C7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den </w:t>
      </w:r>
      <w:r w:rsidR="007D5C73">
        <w:rPr>
          <w:sz w:val="24"/>
          <w:szCs w:val="24"/>
        </w:rPr>
        <w:t>Blut</w:t>
      </w:r>
      <w:r>
        <w:rPr>
          <w:sz w:val="24"/>
          <w:szCs w:val="24"/>
        </w:rPr>
        <w:t xml:space="preserve">gefäßen </w:t>
      </w:r>
      <w:r w:rsidR="007D5C73">
        <w:rPr>
          <w:sz w:val="24"/>
          <w:szCs w:val="24"/>
        </w:rPr>
        <w:t xml:space="preserve">und der Haut </w:t>
      </w:r>
      <w:r>
        <w:rPr>
          <w:sz w:val="24"/>
          <w:szCs w:val="24"/>
        </w:rPr>
        <w:t>ab.</w:t>
      </w:r>
      <w:r w:rsidR="007D5C73">
        <w:rPr>
          <w:sz w:val="24"/>
          <w:szCs w:val="24"/>
        </w:rPr>
        <w:t xml:space="preserve"> Die Folgen dieser Ablagerungen sind Bewegungseinschränkungen, Schmerzen, Gefäßverengung, Juckreiz und rote Augen.</w:t>
      </w:r>
    </w:p>
    <w:p w14:paraId="42C9A8A1" w14:textId="77777777" w:rsidR="00960D73" w:rsidRDefault="00960D73" w:rsidP="0077552D">
      <w:pPr>
        <w:spacing w:after="0"/>
        <w:rPr>
          <w:sz w:val="24"/>
          <w:szCs w:val="24"/>
        </w:rPr>
      </w:pPr>
    </w:p>
    <w:p w14:paraId="4D56FFC7" w14:textId="77777777" w:rsidR="007D5C73" w:rsidRDefault="007D5C73" w:rsidP="0077552D">
      <w:pPr>
        <w:spacing w:after="0"/>
        <w:rPr>
          <w:sz w:val="24"/>
          <w:szCs w:val="24"/>
        </w:rPr>
      </w:pPr>
      <w:r>
        <w:rPr>
          <w:sz w:val="24"/>
          <w:szCs w:val="24"/>
        </w:rPr>
        <w:t>Zudem bewirkt die Komplexbildung, dass der Calcium-Spiegel im Blut noch weiter sinkt.</w:t>
      </w:r>
    </w:p>
    <w:p w14:paraId="1D9F6696" w14:textId="77777777" w:rsidR="0077552D" w:rsidRDefault="0077552D" w:rsidP="0077552D">
      <w:pPr>
        <w:spacing w:after="0"/>
        <w:rPr>
          <w:sz w:val="24"/>
          <w:szCs w:val="24"/>
        </w:rPr>
      </w:pPr>
    </w:p>
    <w:p w14:paraId="072F548C" w14:textId="77777777" w:rsidR="00B41C8D" w:rsidRDefault="00B41C8D" w:rsidP="0077552D">
      <w:pPr>
        <w:spacing w:after="0"/>
        <w:jc w:val="both"/>
        <w:rPr>
          <w:b/>
          <w:sz w:val="24"/>
          <w:szCs w:val="24"/>
        </w:rPr>
      </w:pPr>
    </w:p>
    <w:p w14:paraId="3DCB4059" w14:textId="77777777" w:rsidR="0077552D" w:rsidRPr="007D5C73" w:rsidRDefault="007D5C73" w:rsidP="0077552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Knochen</w:t>
      </w:r>
    </w:p>
    <w:p w14:paraId="30B29B89" w14:textId="77777777" w:rsidR="00BA5ECD" w:rsidRDefault="0077552D" w:rsidP="0077552D">
      <w:pPr>
        <w:rPr>
          <w:sz w:val="24"/>
          <w:szCs w:val="24"/>
        </w:rPr>
      </w:pPr>
      <w:r>
        <w:rPr>
          <w:sz w:val="24"/>
          <w:szCs w:val="24"/>
        </w:rPr>
        <w:t>Die Knochen sind ein großer Calcium</w:t>
      </w:r>
      <w:r w:rsidR="00BE0B9B">
        <w:rPr>
          <w:sz w:val="24"/>
          <w:szCs w:val="24"/>
        </w:rPr>
        <w:t>- und Phosphat-S</w:t>
      </w:r>
      <w:r>
        <w:rPr>
          <w:sz w:val="24"/>
          <w:szCs w:val="24"/>
        </w:rPr>
        <w:t xml:space="preserve">peicher. </w:t>
      </w:r>
    </w:p>
    <w:p w14:paraId="397066BB" w14:textId="1AB519FC" w:rsidR="0077552D" w:rsidRDefault="0077552D" w:rsidP="0077552D">
      <w:pPr>
        <w:rPr>
          <w:sz w:val="24"/>
          <w:szCs w:val="24"/>
        </w:rPr>
      </w:pPr>
      <w:r>
        <w:rPr>
          <w:sz w:val="24"/>
          <w:szCs w:val="24"/>
        </w:rPr>
        <w:t xml:space="preserve">Das </w:t>
      </w:r>
      <w:r w:rsidR="007D5C73">
        <w:rPr>
          <w:sz w:val="24"/>
          <w:szCs w:val="24"/>
        </w:rPr>
        <w:t xml:space="preserve">erhöhte </w:t>
      </w:r>
      <w:r>
        <w:rPr>
          <w:sz w:val="24"/>
          <w:szCs w:val="24"/>
        </w:rPr>
        <w:t xml:space="preserve">Parathormon bewirkt, dass Calcium </w:t>
      </w:r>
      <w:r w:rsidR="00BE0B9B">
        <w:rPr>
          <w:sz w:val="24"/>
          <w:szCs w:val="24"/>
        </w:rPr>
        <w:t xml:space="preserve">und Phosphat </w:t>
      </w:r>
      <w:r>
        <w:rPr>
          <w:sz w:val="24"/>
          <w:szCs w:val="24"/>
        </w:rPr>
        <w:t>aus dem Knochen abgebaut und ins Blut abgegeben w</w:t>
      </w:r>
      <w:r w:rsidR="00BE0B9B">
        <w:rPr>
          <w:sz w:val="24"/>
          <w:szCs w:val="24"/>
        </w:rPr>
        <w:t>erden</w:t>
      </w:r>
      <w:r>
        <w:rPr>
          <w:sz w:val="24"/>
          <w:szCs w:val="24"/>
        </w:rPr>
        <w:t>.</w:t>
      </w:r>
    </w:p>
    <w:p w14:paraId="2821E9F4" w14:textId="77777777" w:rsidR="007D5C73" w:rsidRDefault="007D5C73" w:rsidP="0077552D">
      <w:pPr>
        <w:rPr>
          <w:sz w:val="24"/>
          <w:szCs w:val="24"/>
        </w:rPr>
      </w:pPr>
      <w:r>
        <w:rPr>
          <w:sz w:val="24"/>
          <w:szCs w:val="24"/>
        </w:rPr>
        <w:t>Dies führt zu eine Entmineralisierung der Knochen, was die Knochen brüchiger macht.</w:t>
      </w:r>
    </w:p>
    <w:p w14:paraId="3818FD33" w14:textId="77777777" w:rsidR="00BE0B9B" w:rsidRDefault="00BE0B9B" w:rsidP="0077552D">
      <w:pPr>
        <w:rPr>
          <w:sz w:val="24"/>
          <w:szCs w:val="24"/>
        </w:rPr>
      </w:pPr>
      <w:r>
        <w:rPr>
          <w:sz w:val="24"/>
          <w:szCs w:val="24"/>
        </w:rPr>
        <w:t>Zudem führt die Phosphatausschwemmung aus dem Knochen zu einer weiteren Phosphat-Erhöhung im Blut.</w:t>
      </w:r>
    </w:p>
    <w:p w14:paraId="31B652EA" w14:textId="77777777" w:rsidR="00B41C8D" w:rsidRDefault="00B41C8D" w:rsidP="0077552D">
      <w:pPr>
        <w:rPr>
          <w:sz w:val="24"/>
          <w:szCs w:val="24"/>
        </w:rPr>
      </w:pPr>
    </w:p>
    <w:p w14:paraId="3A979620" w14:textId="77777777" w:rsidR="00B41C8D" w:rsidRDefault="00B76BEF" w:rsidP="0077552D">
      <w:pPr>
        <w:rPr>
          <w:b/>
          <w:sz w:val="24"/>
          <w:szCs w:val="24"/>
        </w:rPr>
      </w:pPr>
      <w:r>
        <w:rPr>
          <w:b/>
          <w:sz w:val="24"/>
          <w:szCs w:val="24"/>
        </w:rPr>
        <w:t>Diagnostik</w:t>
      </w:r>
    </w:p>
    <w:p w14:paraId="64672F87" w14:textId="77777777" w:rsidR="00B76BEF" w:rsidRDefault="00B76BEF" w:rsidP="0037324C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Labor: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erhöhter Parathormon-Spiegel</w:t>
      </w:r>
    </w:p>
    <w:p w14:paraId="65972914" w14:textId="77777777" w:rsidR="00B76BEF" w:rsidRDefault="00B76BEF" w:rsidP="003732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verringerter Spiegel von aktivem Vitamin D</w:t>
      </w:r>
    </w:p>
    <w:p w14:paraId="730FD8B4" w14:textId="37ACC1FD" w:rsidR="00B76BEF" w:rsidRDefault="00B76BEF" w:rsidP="00B93061">
      <w:pPr>
        <w:tabs>
          <w:tab w:val="left" w:pos="1276"/>
          <w:tab w:val="left" w:pos="1418"/>
          <w:tab w:val="left" w:pos="170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erhöhte Phosphatwerte (Phosphatwerte können durch Diät und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B93061">
        <w:rPr>
          <w:sz w:val="24"/>
          <w:szCs w:val="24"/>
        </w:rPr>
        <w:t xml:space="preserve"> </w:t>
      </w:r>
      <w:r>
        <w:rPr>
          <w:sz w:val="24"/>
          <w:szCs w:val="24"/>
        </w:rPr>
        <w:t>Medikamente auch normal sein)</w:t>
      </w:r>
    </w:p>
    <w:p w14:paraId="41F95592" w14:textId="77777777" w:rsidR="00B76BEF" w:rsidRDefault="00B76BEF" w:rsidP="003732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verringerter Calcium-Spiegel</w:t>
      </w:r>
    </w:p>
    <w:p w14:paraId="15549656" w14:textId="77777777" w:rsidR="00B76BEF" w:rsidRDefault="00B76BEF" w:rsidP="003732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erhöhte alkalische Phosphatase (</w:t>
      </w:r>
      <w:r w:rsidR="00960D73">
        <w:rPr>
          <w:sz w:val="24"/>
          <w:szCs w:val="24"/>
        </w:rPr>
        <w:t xml:space="preserve">erhöhter </w:t>
      </w:r>
      <w:r>
        <w:rPr>
          <w:sz w:val="24"/>
          <w:szCs w:val="24"/>
        </w:rPr>
        <w:t>Knochenumbau)</w:t>
      </w:r>
    </w:p>
    <w:p w14:paraId="691821FA" w14:textId="77777777" w:rsidR="0037324C" w:rsidRDefault="0037324C" w:rsidP="0037324C">
      <w:pPr>
        <w:spacing w:after="0"/>
        <w:rPr>
          <w:sz w:val="24"/>
          <w:szCs w:val="24"/>
        </w:rPr>
      </w:pPr>
    </w:p>
    <w:p w14:paraId="5DDC71A0" w14:textId="77777777" w:rsidR="00B76BEF" w:rsidRDefault="00B76BEF" w:rsidP="0037324C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Röntgen:</w:t>
      </w:r>
      <w:r>
        <w:rPr>
          <w:sz w:val="24"/>
          <w:szCs w:val="24"/>
        </w:rPr>
        <w:tab/>
        <w:t>- Knochenentkalkung (Osteoporose)</w:t>
      </w:r>
    </w:p>
    <w:p w14:paraId="6CFFDFFD" w14:textId="77777777" w:rsidR="00B76BEF" w:rsidRDefault="00B76BEF" w:rsidP="003732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Gelenk- und Gefäßverkalkungen</w:t>
      </w:r>
    </w:p>
    <w:p w14:paraId="2F40D716" w14:textId="77777777" w:rsidR="0037324C" w:rsidRDefault="0037324C" w:rsidP="0037324C">
      <w:pPr>
        <w:spacing w:after="0"/>
        <w:rPr>
          <w:sz w:val="24"/>
          <w:szCs w:val="24"/>
        </w:rPr>
      </w:pPr>
    </w:p>
    <w:p w14:paraId="6588294D" w14:textId="77777777" w:rsidR="00B76BEF" w:rsidRDefault="00B76BEF" w:rsidP="0037324C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Therapie</w:t>
      </w:r>
      <w:r w:rsidR="00FA16D6" w:rsidRPr="00DE1BB6">
        <w:rPr>
          <w:sz w:val="24"/>
          <w:szCs w:val="24"/>
          <w:u w:val="single"/>
        </w:rPr>
        <w:t>:</w:t>
      </w:r>
      <w:r w:rsidR="00FA16D6">
        <w:rPr>
          <w:sz w:val="24"/>
          <w:szCs w:val="24"/>
        </w:rPr>
        <w:tab/>
        <w:t>- ausreichende Dialysezeit und Dialysequalität</w:t>
      </w:r>
    </w:p>
    <w:p w14:paraId="33A565A9" w14:textId="77777777" w:rsidR="00FA16D6" w:rsidRDefault="00FA16D6" w:rsidP="003732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Vitamin-D-Gabe</w:t>
      </w:r>
    </w:p>
    <w:p w14:paraId="6B39D371" w14:textId="77777777" w:rsidR="00FA16D6" w:rsidRDefault="00FA16D6" w:rsidP="0037324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Phosphatsenkung durch Diät und Medikamente</w:t>
      </w:r>
    </w:p>
    <w:p w14:paraId="70DD6391" w14:textId="379AFECD" w:rsidR="00BA5ECD" w:rsidRPr="006247F9" w:rsidRDefault="00BA5ECD" w:rsidP="00DE1BB6">
      <w:pPr>
        <w:ind w:left="1416" w:right="-144"/>
      </w:pPr>
      <w:r>
        <w:rPr>
          <w:sz w:val="24"/>
          <w:szCs w:val="24"/>
        </w:rPr>
        <w:t xml:space="preserve">- </w:t>
      </w:r>
      <w:r w:rsidRPr="006247F9">
        <w:rPr>
          <w:sz w:val="24"/>
          <w:szCs w:val="24"/>
        </w:rPr>
        <w:t>bei Bedarf weitere Medikamente um den Calcium-Spiegel im Blut zu</w:t>
      </w:r>
      <w:r w:rsidR="00DE1BB6">
        <w:rPr>
          <w:sz w:val="24"/>
          <w:szCs w:val="24"/>
        </w:rPr>
        <w:t xml:space="preserve"> </w:t>
      </w:r>
      <w:r w:rsidR="006039CC">
        <w:rPr>
          <w:sz w:val="24"/>
          <w:szCs w:val="24"/>
        </w:rPr>
        <w:t>erhöhen</w:t>
      </w:r>
    </w:p>
    <w:p w14:paraId="7A546612" w14:textId="77777777" w:rsidR="006039CC" w:rsidRDefault="00BA5ECD" w:rsidP="00655212">
      <w:pPr>
        <w:rPr>
          <w:b/>
          <w:sz w:val="28"/>
          <w:szCs w:val="28"/>
        </w:rPr>
      </w:pPr>
      <w:r w:rsidRPr="006247F9">
        <w:br/>
      </w:r>
      <w:r w:rsidRPr="006247F9">
        <w:rPr>
          <w:b/>
          <w:bCs/>
        </w:rPr>
        <w:br/>
      </w:r>
    </w:p>
    <w:p w14:paraId="36FDC06E" w14:textId="2DF71103" w:rsidR="0077552D" w:rsidRPr="00825149" w:rsidRDefault="00825149" w:rsidP="00655212">
      <w:pPr>
        <w:rPr>
          <w:b/>
          <w:sz w:val="28"/>
          <w:szCs w:val="28"/>
        </w:rPr>
      </w:pPr>
      <w:r w:rsidRPr="00825149">
        <w:rPr>
          <w:b/>
          <w:sz w:val="28"/>
          <w:szCs w:val="28"/>
        </w:rPr>
        <w:t>Begriffserklärungen</w:t>
      </w:r>
      <w:r>
        <w:rPr>
          <w:b/>
          <w:sz w:val="28"/>
          <w:szCs w:val="28"/>
        </w:rPr>
        <w:t xml:space="preserve"> und weiterführende Beschreibung</w:t>
      </w:r>
    </w:p>
    <w:p w14:paraId="3FCC149A" w14:textId="77777777" w:rsidR="00825149" w:rsidRPr="00825149" w:rsidRDefault="00825149" w:rsidP="00825149">
      <w:pPr>
        <w:spacing w:after="0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Calcium</w:t>
      </w:r>
    </w:p>
    <w:p w14:paraId="133F2D37" w14:textId="77777777" w:rsidR="00825149" w:rsidRDefault="00825149" w:rsidP="00825149">
      <w:pPr>
        <w:spacing w:after="0"/>
        <w:rPr>
          <w:sz w:val="24"/>
          <w:szCs w:val="24"/>
        </w:rPr>
      </w:pPr>
    </w:p>
    <w:p w14:paraId="79B66594" w14:textId="77777777" w:rsidR="00825149" w:rsidRDefault="00825149" w:rsidP="00825149">
      <w:pPr>
        <w:spacing w:after="0"/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Vorkommen:</w:t>
      </w:r>
      <w:r>
        <w:rPr>
          <w:sz w:val="24"/>
          <w:szCs w:val="24"/>
        </w:rPr>
        <w:tab/>
        <w:t>99% in Knochen (Ca-Depot), Zähne, 1% in Körperflüssigkeiten</w:t>
      </w:r>
    </w:p>
    <w:p w14:paraId="6563CD5C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ca. 50% des Serum-Ca sind ionisiert = freies Ca</w:t>
      </w:r>
    </w:p>
    <w:p w14:paraId="40CA2028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45% sind eiweißgebunden (vorwiegend Albumin)</w:t>
      </w:r>
    </w:p>
    <w:p w14:paraId="2540814A" w14:textId="77777777" w:rsidR="00825149" w:rsidRDefault="00825149" w:rsidP="00825149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Ca-Bindungsfähigkeit wird durch Alkalose gesteigert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ionisiertes Ca</w:t>
      </w:r>
      <w:r>
        <w:rPr>
          <w:rFonts w:cstheme="minorHAnsi"/>
          <w:sz w:val="24"/>
          <w:szCs w:val="24"/>
        </w:rPr>
        <w:t>↓</w:t>
      </w:r>
    </w:p>
    <w:p w14:paraId="36ACB6CB" w14:textId="77777777" w:rsidR="00825149" w:rsidRDefault="00825149" w:rsidP="0082514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5% sind an Anionen gebunden (PO</w:t>
      </w:r>
      <w:r>
        <w:rPr>
          <w:rFonts w:cstheme="minorHAnsi"/>
          <w:sz w:val="24"/>
          <w:szCs w:val="24"/>
        </w:rPr>
        <w:t>₄, Chlorid, Acetat)</w:t>
      </w:r>
    </w:p>
    <w:p w14:paraId="1AED6B75" w14:textId="77777777" w:rsidR="00825149" w:rsidRDefault="00825149" w:rsidP="00825149">
      <w:pPr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Regulation:</w:t>
      </w:r>
      <w:r>
        <w:rPr>
          <w:sz w:val="24"/>
          <w:szCs w:val="24"/>
        </w:rPr>
        <w:tab/>
      </w:r>
      <w:r w:rsidR="009A46D1">
        <w:rPr>
          <w:sz w:val="24"/>
          <w:szCs w:val="24"/>
        </w:rPr>
        <w:t xml:space="preserve">über </w:t>
      </w:r>
      <w:r>
        <w:rPr>
          <w:sz w:val="24"/>
          <w:szCs w:val="24"/>
        </w:rPr>
        <w:t>Niere, Darm</w:t>
      </w:r>
      <w:r w:rsidR="009A46D1">
        <w:rPr>
          <w:sz w:val="24"/>
          <w:szCs w:val="24"/>
        </w:rPr>
        <w:t xml:space="preserve">, </w:t>
      </w:r>
      <w:r>
        <w:rPr>
          <w:sz w:val="24"/>
          <w:szCs w:val="24"/>
        </w:rPr>
        <w:t>Knochen</w:t>
      </w:r>
    </w:p>
    <w:p w14:paraId="21401596" w14:textId="77777777" w:rsidR="00825149" w:rsidRDefault="00825149" w:rsidP="008251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Niere: 10 000 mg werden glomerulär im prox</w:t>
      </w:r>
      <w:r w:rsidR="009A46D1">
        <w:rPr>
          <w:sz w:val="24"/>
          <w:szCs w:val="24"/>
        </w:rPr>
        <w:t>imalen</w:t>
      </w:r>
      <w:r>
        <w:rPr>
          <w:sz w:val="24"/>
          <w:szCs w:val="24"/>
        </w:rPr>
        <w:t xml:space="preserve"> Tubulus und der </w:t>
      </w:r>
      <w:r w:rsidR="009A46D1">
        <w:rPr>
          <w:sz w:val="24"/>
          <w:szCs w:val="24"/>
        </w:rPr>
        <w:tab/>
      </w:r>
      <w:r w:rsidR="009A46D1">
        <w:rPr>
          <w:sz w:val="24"/>
          <w:szCs w:val="24"/>
        </w:rPr>
        <w:tab/>
      </w:r>
      <w:r w:rsidR="009A46D1">
        <w:rPr>
          <w:sz w:val="24"/>
          <w:szCs w:val="24"/>
        </w:rPr>
        <w:tab/>
      </w:r>
      <w:r w:rsidR="009A46D1">
        <w:rPr>
          <w:sz w:val="24"/>
          <w:szCs w:val="24"/>
        </w:rPr>
        <w:tab/>
      </w:r>
      <w:r>
        <w:rPr>
          <w:sz w:val="24"/>
          <w:szCs w:val="24"/>
        </w:rPr>
        <w:t>Henle´schen Schleife filtriert</w:t>
      </w:r>
    </w:p>
    <w:p w14:paraId="3288EA2B" w14:textId="77777777" w:rsidR="00825149" w:rsidRDefault="00825149" w:rsidP="008251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9 800 mg werden reabsorbiert (das entspricht einer um 40% höheren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Ca-Resorption als im Darm)</w:t>
      </w:r>
    </w:p>
    <w:p w14:paraId="498C42D2" w14:textId="77777777" w:rsidR="00825149" w:rsidRDefault="00825149" w:rsidP="00825149">
      <w:pPr>
        <w:rPr>
          <w:sz w:val="24"/>
          <w:szCs w:val="24"/>
          <w:u w:val="single"/>
        </w:rPr>
      </w:pPr>
      <w:r w:rsidRPr="006039CC">
        <w:rPr>
          <w:sz w:val="24"/>
          <w:szCs w:val="24"/>
          <w:u w:val="single"/>
        </w:rPr>
        <w:t>Physiologie:</w:t>
      </w:r>
    </w:p>
    <w:p w14:paraId="01681AF0" w14:textId="390206F8" w:rsidR="006039CC" w:rsidRPr="006039CC" w:rsidRDefault="006039CC" w:rsidP="00825149">
      <w:pPr>
        <w:rPr>
          <w:sz w:val="24"/>
          <w:szCs w:val="24"/>
          <w:u w:val="single"/>
        </w:rPr>
      </w:pPr>
      <w:r w:rsidRPr="006247F9">
        <w:rPr>
          <w:sz w:val="24"/>
          <w:szCs w:val="24"/>
          <w:u w:val="single"/>
        </w:rPr>
        <w:t>Verringertes Ca im Blut</w:t>
      </w:r>
      <w:r w:rsidRPr="006247F9">
        <w:rPr>
          <w:sz w:val="24"/>
          <w:szCs w:val="24"/>
        </w:rPr>
        <w:t xml:space="preserve"> bewirkt:</w:t>
      </w:r>
    </w:p>
    <w:p w14:paraId="24EC4BE8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NSD</w:t>
      </w:r>
      <w:r>
        <w:rPr>
          <w:sz w:val="24"/>
          <w:szCs w:val="24"/>
        </w:rPr>
        <w:tab/>
        <w:t xml:space="preserve">        Niere              </w:t>
      </w:r>
    </w:p>
    <w:p w14:paraId="1828C00D" w14:textId="502DDFE1" w:rsidR="00825149" w:rsidRDefault="00825149" w:rsidP="00825149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>Serum-Ca</w:t>
      </w:r>
      <w:r>
        <w:rPr>
          <w:rFonts w:cstheme="minorHAnsi"/>
          <w:sz w:val="24"/>
          <w:szCs w:val="24"/>
        </w:rPr>
        <w:t>↓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PTH</w:t>
      </w:r>
      <w:r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Calcitriol</w:t>
      </w:r>
      <w:r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intestinale Ca-Resorption</w:t>
      </w:r>
      <w:r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Serum-Ca</w:t>
      </w:r>
      <w:r>
        <w:rPr>
          <w:rFonts w:cstheme="minorHAnsi"/>
          <w:sz w:val="24"/>
          <w:szCs w:val="24"/>
        </w:rPr>
        <w:t>↑</w:t>
      </w:r>
    </w:p>
    <w:p w14:paraId="6E5C721C" w14:textId="77777777" w:rsidR="00825149" w:rsidRDefault="00825149" w:rsidP="00825149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renale Ca-Rückresorption</w:t>
      </w:r>
      <w:r>
        <w:rPr>
          <w:rFonts w:cstheme="minorHAnsi"/>
          <w:sz w:val="24"/>
          <w:szCs w:val="24"/>
        </w:rPr>
        <w:t>↑ →</w:t>
      </w:r>
      <w:r>
        <w:rPr>
          <w:sz w:val="24"/>
          <w:szCs w:val="24"/>
        </w:rPr>
        <w:t xml:space="preserve"> Serum-Ca</w:t>
      </w:r>
      <w:r>
        <w:rPr>
          <w:rFonts w:cstheme="minorHAnsi"/>
          <w:sz w:val="24"/>
          <w:szCs w:val="24"/>
        </w:rPr>
        <w:t>↑</w:t>
      </w:r>
    </w:p>
    <w:p w14:paraId="6B928FA2" w14:textId="77777777" w:rsidR="00825149" w:rsidRDefault="00825149" w:rsidP="00825149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Osteoklastentätigkeit</w:t>
      </w:r>
      <w:r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Serum-Ca</w:t>
      </w:r>
      <w:r>
        <w:rPr>
          <w:rFonts w:cstheme="minorHAnsi"/>
          <w:sz w:val="24"/>
          <w:szCs w:val="24"/>
        </w:rPr>
        <w:t>↑ (Ca-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33089">
        <w:rPr>
          <w:rFonts w:cstheme="minorHAnsi"/>
          <w:sz w:val="24"/>
          <w:szCs w:val="24"/>
        </w:rPr>
        <w:tab/>
      </w:r>
      <w:r w:rsidR="00733089">
        <w:rPr>
          <w:rFonts w:cstheme="minorHAnsi"/>
          <w:sz w:val="24"/>
          <w:szCs w:val="24"/>
        </w:rPr>
        <w:tab/>
      </w:r>
      <w:r w:rsidR="00733089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usschwemmung</w:t>
      </w:r>
      <w:r w:rsidR="00733089">
        <w:rPr>
          <w:rFonts w:cstheme="minorHAnsi"/>
          <w:sz w:val="24"/>
          <w:szCs w:val="24"/>
        </w:rPr>
        <w:t xml:space="preserve"> aus dem Knochen</w:t>
      </w:r>
      <w:r>
        <w:rPr>
          <w:rFonts w:cstheme="minorHAnsi"/>
          <w:sz w:val="24"/>
          <w:szCs w:val="24"/>
        </w:rPr>
        <w:t>)</w:t>
      </w:r>
    </w:p>
    <w:p w14:paraId="709D369B" w14:textId="77777777" w:rsidR="00825149" w:rsidRDefault="00825149" w:rsidP="0037324C">
      <w:pPr>
        <w:ind w:right="-28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Osteoblastentätigkeit</w:t>
      </w:r>
      <w:r>
        <w:rPr>
          <w:rFonts w:cstheme="minorHAnsi"/>
          <w:sz w:val="24"/>
          <w:szCs w:val="24"/>
        </w:rPr>
        <w:t>↓</w:t>
      </w:r>
      <w:r>
        <w:rPr>
          <w:sz w:val="24"/>
          <w:szCs w:val="24"/>
        </w:rPr>
        <w:t xml:space="preserve"> </w:t>
      </w:r>
    </w:p>
    <w:p w14:paraId="38A70705" w14:textId="0E359782" w:rsidR="00BA5ECD" w:rsidRPr="006247F9" w:rsidRDefault="00BA5ECD" w:rsidP="00BA5ECD">
      <w:pPr>
        <w:rPr>
          <w:sz w:val="24"/>
          <w:szCs w:val="24"/>
        </w:rPr>
      </w:pPr>
      <w:r w:rsidRPr="006247F9">
        <w:rPr>
          <w:sz w:val="24"/>
          <w:szCs w:val="24"/>
        </w:rPr>
        <w:br/>
        <w:t>PTH-Ausschüttung in der NSD</w:t>
      </w:r>
      <w:r w:rsidRPr="006247F9">
        <w:rPr>
          <w:sz w:val="24"/>
          <w:szCs w:val="24"/>
        </w:rPr>
        <w:br/>
        <w:t>PTH bewirkt Synthese von aktivem Vitamin D (= Calcitriol) in der Niere</w:t>
      </w:r>
      <w:r w:rsidRPr="006247F9">
        <w:rPr>
          <w:sz w:val="24"/>
          <w:szCs w:val="24"/>
        </w:rPr>
        <w:br/>
        <w:t>Calcitriol bewirkt </w:t>
      </w:r>
    </w:p>
    <w:p w14:paraId="7AC520AE" w14:textId="77777777" w:rsidR="00BA5ECD" w:rsidRPr="006247F9" w:rsidRDefault="00BA5ECD" w:rsidP="00BA5ECD">
      <w:pPr>
        <w:numPr>
          <w:ilvl w:val="0"/>
          <w:numId w:val="4"/>
        </w:numPr>
        <w:rPr>
          <w:sz w:val="24"/>
          <w:szCs w:val="24"/>
        </w:rPr>
      </w:pPr>
      <w:r w:rsidRPr="006247F9">
        <w:rPr>
          <w:sz w:val="24"/>
          <w:szCs w:val="24"/>
        </w:rPr>
        <w:t>Erhöhung der intestinale Ca-Resorption (dadurch Erhöhung des Serum-Ca)</w:t>
      </w:r>
    </w:p>
    <w:p w14:paraId="7783B98E" w14:textId="77777777" w:rsidR="00BA5ECD" w:rsidRPr="006247F9" w:rsidRDefault="00BA5ECD" w:rsidP="00BA5ECD">
      <w:pPr>
        <w:numPr>
          <w:ilvl w:val="0"/>
          <w:numId w:val="4"/>
        </w:numPr>
        <w:rPr>
          <w:sz w:val="24"/>
          <w:szCs w:val="24"/>
        </w:rPr>
      </w:pPr>
      <w:r w:rsidRPr="006247F9">
        <w:rPr>
          <w:sz w:val="24"/>
          <w:szCs w:val="24"/>
        </w:rPr>
        <w:t>Erhöhte renale Ca-Rückresorption (dadurch Erhöhung des Serum-Ca)</w:t>
      </w:r>
    </w:p>
    <w:p w14:paraId="137270A7" w14:textId="77777777" w:rsidR="00BA5ECD" w:rsidRPr="006247F9" w:rsidRDefault="00BA5ECD" w:rsidP="00BA5ECD">
      <w:pPr>
        <w:numPr>
          <w:ilvl w:val="0"/>
          <w:numId w:val="4"/>
        </w:numPr>
        <w:rPr>
          <w:sz w:val="24"/>
          <w:szCs w:val="24"/>
        </w:rPr>
      </w:pPr>
      <w:r w:rsidRPr="006247F9">
        <w:rPr>
          <w:sz w:val="24"/>
          <w:szCs w:val="24"/>
        </w:rPr>
        <w:t>Erhöhung der Osteoklasten-Tätigkeit (Ca-Ausschwemmung aus dem Knochen, dadurch Erhöhung des Serum-Ca)</w:t>
      </w:r>
    </w:p>
    <w:p w14:paraId="28587815" w14:textId="77777777" w:rsidR="00BA5ECD" w:rsidRPr="006247F9" w:rsidRDefault="00BA5ECD" w:rsidP="00BA5ECD">
      <w:pPr>
        <w:numPr>
          <w:ilvl w:val="0"/>
          <w:numId w:val="4"/>
        </w:numPr>
        <w:rPr>
          <w:sz w:val="24"/>
          <w:szCs w:val="24"/>
        </w:rPr>
      </w:pPr>
      <w:r w:rsidRPr="006247F9">
        <w:rPr>
          <w:sz w:val="24"/>
          <w:szCs w:val="24"/>
        </w:rPr>
        <w:t xml:space="preserve">Reduzierung der Osteoblasten-Tätigkeit (Reduzierung des Ca-Einbaus in den Knochen)  </w:t>
      </w:r>
    </w:p>
    <w:p w14:paraId="5A44C2C8" w14:textId="77777777" w:rsidR="0037324C" w:rsidRDefault="0037324C" w:rsidP="0037324C">
      <w:pPr>
        <w:ind w:right="-286"/>
        <w:rPr>
          <w:rFonts w:cstheme="minorHAnsi"/>
          <w:sz w:val="24"/>
          <w:szCs w:val="24"/>
        </w:rPr>
      </w:pPr>
    </w:p>
    <w:p w14:paraId="2052EF4D" w14:textId="77777777" w:rsidR="006039CC" w:rsidRDefault="006039CC" w:rsidP="00825149">
      <w:pPr>
        <w:spacing w:after="0"/>
        <w:rPr>
          <w:sz w:val="24"/>
          <w:szCs w:val="24"/>
        </w:rPr>
      </w:pPr>
    </w:p>
    <w:p w14:paraId="78E3F970" w14:textId="77777777" w:rsidR="006039CC" w:rsidRDefault="006039CC" w:rsidP="00825149">
      <w:pPr>
        <w:spacing w:after="0"/>
        <w:rPr>
          <w:sz w:val="24"/>
          <w:szCs w:val="24"/>
        </w:rPr>
      </w:pPr>
    </w:p>
    <w:p w14:paraId="5F8D1C21" w14:textId="77777777" w:rsidR="006039CC" w:rsidRDefault="006039CC" w:rsidP="00825149">
      <w:pPr>
        <w:spacing w:after="0"/>
        <w:rPr>
          <w:sz w:val="24"/>
          <w:szCs w:val="24"/>
        </w:rPr>
      </w:pPr>
    </w:p>
    <w:p w14:paraId="30C2BD92" w14:textId="77777777" w:rsidR="006039CC" w:rsidRDefault="006039CC" w:rsidP="00825149">
      <w:pPr>
        <w:spacing w:after="0"/>
        <w:rPr>
          <w:sz w:val="24"/>
          <w:szCs w:val="24"/>
        </w:rPr>
      </w:pPr>
    </w:p>
    <w:p w14:paraId="2E19F475" w14:textId="77777777" w:rsidR="006039CC" w:rsidRDefault="006039CC" w:rsidP="00825149">
      <w:pPr>
        <w:spacing w:after="0"/>
        <w:rPr>
          <w:sz w:val="24"/>
          <w:szCs w:val="24"/>
        </w:rPr>
      </w:pPr>
    </w:p>
    <w:p w14:paraId="7B5825CE" w14:textId="4453BCBD" w:rsidR="006039CC" w:rsidRDefault="006039CC" w:rsidP="00825149">
      <w:pPr>
        <w:spacing w:after="0"/>
        <w:rPr>
          <w:sz w:val="24"/>
          <w:szCs w:val="24"/>
        </w:rPr>
      </w:pPr>
      <w:r w:rsidRPr="006247F9">
        <w:rPr>
          <w:sz w:val="24"/>
          <w:szCs w:val="24"/>
          <w:u w:val="single"/>
        </w:rPr>
        <w:t>Erhöhtes Ca im Blut</w:t>
      </w:r>
      <w:r w:rsidRPr="006247F9">
        <w:rPr>
          <w:sz w:val="24"/>
          <w:szCs w:val="24"/>
        </w:rPr>
        <w:t> (Hypercalciämie) bewirkt:</w:t>
      </w:r>
    </w:p>
    <w:p w14:paraId="1AF150D8" w14:textId="3F31FA32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>Serum-Ca</w:t>
      </w:r>
      <w:r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Calcitonin</w:t>
      </w:r>
      <w:r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→:</w:t>
      </w:r>
      <w:r>
        <w:rPr>
          <w:rFonts w:cstheme="minorHAnsi"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Osteoklastentätigkeit</w:t>
      </w:r>
      <w:r>
        <w:rPr>
          <w:rFonts w:cstheme="minorHAnsi"/>
          <w:sz w:val="24"/>
          <w:szCs w:val="24"/>
        </w:rPr>
        <w:t>↓</w:t>
      </w:r>
    </w:p>
    <w:p w14:paraId="36B72E4F" w14:textId="77777777" w:rsidR="00825149" w:rsidRDefault="00825149" w:rsidP="0082514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</w:t>
      </w:r>
      <w:r w:rsidR="0037324C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Osteoblastentätigkeit↑ (</w:t>
      </w:r>
      <w:r w:rsidR="0037324C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sz w:val="24"/>
          <w:szCs w:val="24"/>
        </w:rPr>
        <w:t>Calcium-Einbau</w:t>
      </w:r>
      <w:r w:rsidR="0037324C">
        <w:rPr>
          <w:rFonts w:cstheme="minorHAnsi"/>
          <w:sz w:val="24"/>
          <w:szCs w:val="24"/>
        </w:rPr>
        <w:t xml:space="preserve"> in den </w:t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</w:r>
      <w:r w:rsidR="0037324C">
        <w:rPr>
          <w:rFonts w:cstheme="minorHAnsi"/>
          <w:sz w:val="24"/>
          <w:szCs w:val="24"/>
        </w:rPr>
        <w:tab/>
        <w:t>Knochen</w:t>
      </w:r>
      <w:r>
        <w:rPr>
          <w:rFonts w:cstheme="minorHAnsi"/>
          <w:sz w:val="24"/>
          <w:szCs w:val="24"/>
        </w:rPr>
        <w:t>)</w:t>
      </w:r>
    </w:p>
    <w:p w14:paraId="50FE8525" w14:textId="5B7C6E75" w:rsidR="00BA5ECD" w:rsidRPr="006247F9" w:rsidRDefault="00BA5ECD" w:rsidP="00BA5ECD">
      <w:pPr>
        <w:rPr>
          <w:sz w:val="24"/>
          <w:szCs w:val="24"/>
        </w:rPr>
      </w:pPr>
      <w:r w:rsidRPr="006247F9">
        <w:rPr>
          <w:sz w:val="24"/>
          <w:szCs w:val="24"/>
        </w:rPr>
        <w:t>Calcitonin-Ausschüttung in der Schilddrüse und den Nebenschilddrüsen, dadurch</w:t>
      </w:r>
    </w:p>
    <w:p w14:paraId="4F46C0C5" w14:textId="77777777" w:rsidR="00BA5ECD" w:rsidRPr="006247F9" w:rsidRDefault="00BA5ECD" w:rsidP="00BA5ECD">
      <w:pPr>
        <w:numPr>
          <w:ilvl w:val="0"/>
          <w:numId w:val="5"/>
        </w:numPr>
        <w:rPr>
          <w:sz w:val="24"/>
          <w:szCs w:val="24"/>
        </w:rPr>
      </w:pPr>
      <w:r w:rsidRPr="006247F9">
        <w:rPr>
          <w:sz w:val="24"/>
          <w:szCs w:val="24"/>
        </w:rPr>
        <w:t>Verringerung der Osteoklasten-Tätigkeit (Reduzierung der Ca-Ausschwemmung aus dem Knochen)</w:t>
      </w:r>
    </w:p>
    <w:p w14:paraId="685E27B8" w14:textId="77777777" w:rsidR="00BA5ECD" w:rsidRPr="006247F9" w:rsidRDefault="00BA5ECD" w:rsidP="00BA5ECD">
      <w:pPr>
        <w:numPr>
          <w:ilvl w:val="0"/>
          <w:numId w:val="5"/>
        </w:numPr>
        <w:rPr>
          <w:sz w:val="24"/>
          <w:szCs w:val="24"/>
        </w:rPr>
      </w:pPr>
      <w:r w:rsidRPr="006247F9">
        <w:rPr>
          <w:sz w:val="24"/>
          <w:szCs w:val="24"/>
        </w:rPr>
        <w:t>Erhöhung der Osteoblasten-Tätigkeit (Steigerung des Ca-Einbaus in den Knochen)  </w:t>
      </w:r>
    </w:p>
    <w:p w14:paraId="2C785D40" w14:textId="77777777" w:rsidR="00825149" w:rsidRDefault="00825149" w:rsidP="00825149">
      <w:pPr>
        <w:spacing w:after="0"/>
        <w:rPr>
          <w:sz w:val="24"/>
          <w:szCs w:val="24"/>
        </w:rPr>
      </w:pPr>
    </w:p>
    <w:p w14:paraId="209E1DD8" w14:textId="6A088ED6" w:rsidR="00825149" w:rsidRDefault="006039CC" w:rsidP="00825149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Hypocalciämie</w:t>
      </w:r>
      <w:r w:rsidR="00825149" w:rsidRPr="00DE1BB6">
        <w:rPr>
          <w:sz w:val="24"/>
          <w:szCs w:val="24"/>
          <w:u w:val="single"/>
        </w:rPr>
        <w:t xml:space="preserve"> Ursache:</w:t>
      </w:r>
      <w:r w:rsidR="00825149"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 w:rsidR="00825149">
        <w:rPr>
          <w:sz w:val="24"/>
          <w:szCs w:val="24"/>
        </w:rPr>
        <w:t>Vitamin D</w:t>
      </w:r>
      <w:r w:rsidR="00825149">
        <w:rPr>
          <w:rFonts w:cstheme="minorHAnsi"/>
          <w:sz w:val="24"/>
          <w:szCs w:val="24"/>
        </w:rPr>
        <w:t>↓</w:t>
      </w:r>
    </w:p>
    <w:p w14:paraId="6CEBA6C8" w14:textId="655CA35F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>Epithelkörperchen-Tätigkeit</w:t>
      </w:r>
      <w:r>
        <w:rPr>
          <w:rFonts w:cstheme="minorHAnsi"/>
          <w:sz w:val="24"/>
          <w:szCs w:val="24"/>
        </w:rPr>
        <w:t>↓</w:t>
      </w:r>
    </w:p>
    <w:p w14:paraId="276A3327" w14:textId="754FA21A" w:rsidR="00825149" w:rsidRDefault="0037324C" w:rsidP="006039CC">
      <w:pPr>
        <w:ind w:left="2124" w:right="-286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5ECD">
        <w:rPr>
          <w:sz w:val="24"/>
          <w:szCs w:val="24"/>
        </w:rPr>
        <w:t>Albumin</w:t>
      </w:r>
      <w:r w:rsidR="00825149">
        <w:rPr>
          <w:sz w:val="24"/>
          <w:szCs w:val="24"/>
        </w:rPr>
        <w:t xml:space="preserve"> i. S.</w:t>
      </w:r>
      <w:r w:rsidR="00825149">
        <w:rPr>
          <w:rFonts w:cstheme="minorHAnsi"/>
          <w:sz w:val="24"/>
          <w:szCs w:val="24"/>
        </w:rPr>
        <w:t>↓</w:t>
      </w:r>
      <w:r w:rsidR="00825149">
        <w:rPr>
          <w:sz w:val="24"/>
          <w:szCs w:val="24"/>
        </w:rPr>
        <w:t xml:space="preserve"> (Trägereiweiß für eiweißgebundenes Ca)</w:t>
      </w:r>
    </w:p>
    <w:p w14:paraId="3039399C" w14:textId="77777777" w:rsidR="00825149" w:rsidRDefault="00825149" w:rsidP="00825149">
      <w:pPr>
        <w:spacing w:after="0"/>
        <w:rPr>
          <w:sz w:val="24"/>
          <w:szCs w:val="24"/>
        </w:rPr>
      </w:pPr>
    </w:p>
    <w:p w14:paraId="1E63D25E" w14:textId="73B8F33D" w:rsidR="00825149" w:rsidRDefault="006039CC" w:rsidP="00825149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Hypercalciämie</w:t>
      </w:r>
      <w:r w:rsidR="00825149" w:rsidRPr="00DE1BB6">
        <w:rPr>
          <w:sz w:val="24"/>
          <w:szCs w:val="24"/>
          <w:u w:val="single"/>
        </w:rPr>
        <w:t xml:space="preserve"> Ursache:</w:t>
      </w:r>
      <w:r w:rsidR="00825149">
        <w:rPr>
          <w:sz w:val="24"/>
          <w:szCs w:val="24"/>
        </w:rPr>
        <w:t xml:space="preserve"> </w:t>
      </w:r>
      <w:r w:rsidR="0037324C">
        <w:rPr>
          <w:sz w:val="24"/>
          <w:szCs w:val="24"/>
        </w:rPr>
        <w:tab/>
        <w:t xml:space="preserve">- </w:t>
      </w:r>
      <w:r w:rsidR="00825149">
        <w:rPr>
          <w:sz w:val="24"/>
          <w:szCs w:val="24"/>
        </w:rPr>
        <w:t>primärer HPT</w:t>
      </w:r>
    </w:p>
    <w:p w14:paraId="768A1891" w14:textId="77777777" w:rsidR="00825149" w:rsidRDefault="00825149" w:rsidP="008251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>Vitamin D-Überdosierung</w:t>
      </w:r>
    </w:p>
    <w:p w14:paraId="2ADD6A43" w14:textId="77777777" w:rsidR="00825149" w:rsidRDefault="00825149" w:rsidP="00825149">
      <w:pPr>
        <w:spacing w:after="0"/>
        <w:rPr>
          <w:sz w:val="24"/>
          <w:szCs w:val="24"/>
        </w:rPr>
      </w:pPr>
    </w:p>
    <w:p w14:paraId="0B426249" w14:textId="18BB66C8" w:rsidR="00825149" w:rsidRDefault="00825149" w:rsidP="00825149">
      <w:pPr>
        <w:spacing w:after="0"/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Wirkung:</w:t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antiphlogistisch</w:t>
      </w:r>
      <w:r w:rsidR="006039CC">
        <w:rPr>
          <w:sz w:val="24"/>
          <w:szCs w:val="24"/>
        </w:rPr>
        <w:t xml:space="preserve"> (entzündungshemmend)</w:t>
      </w:r>
    </w:p>
    <w:p w14:paraId="0CC14B1C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antiallergisch</w:t>
      </w:r>
    </w:p>
    <w:p w14:paraId="6E6B3AAD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abdichtende Wirkung auf Blutgefäße</w:t>
      </w:r>
    </w:p>
    <w:p w14:paraId="22B6DFF5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wichtig zur Blutgerinnung</w:t>
      </w:r>
    </w:p>
    <w:p w14:paraId="5CBA7D10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fördert PTH-Abbau in der Leber</w:t>
      </w:r>
    </w:p>
    <w:p w14:paraId="795CBE74" w14:textId="77777777" w:rsidR="00825149" w:rsidRDefault="00825149" w:rsidP="008251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324C">
        <w:rPr>
          <w:sz w:val="24"/>
          <w:szCs w:val="24"/>
        </w:rPr>
        <w:t xml:space="preserve">- </w:t>
      </w:r>
      <w:r>
        <w:rPr>
          <w:sz w:val="24"/>
          <w:szCs w:val="24"/>
        </w:rPr>
        <w:t>fördert renale PTH-Ausscheidung</w:t>
      </w:r>
    </w:p>
    <w:p w14:paraId="6CE58584" w14:textId="77777777" w:rsidR="006039CC" w:rsidRDefault="006039CC" w:rsidP="00825149">
      <w:pPr>
        <w:rPr>
          <w:b/>
          <w:sz w:val="24"/>
          <w:szCs w:val="24"/>
          <w:u w:val="single"/>
        </w:rPr>
      </w:pPr>
    </w:p>
    <w:p w14:paraId="0173CC52" w14:textId="77777777" w:rsidR="006039CC" w:rsidRDefault="006039CC" w:rsidP="00825149">
      <w:pPr>
        <w:rPr>
          <w:b/>
          <w:sz w:val="24"/>
          <w:szCs w:val="24"/>
          <w:u w:val="single"/>
        </w:rPr>
      </w:pPr>
    </w:p>
    <w:p w14:paraId="76035AB4" w14:textId="3C401509" w:rsidR="00825149" w:rsidRPr="00825149" w:rsidRDefault="00825149" w:rsidP="00825149">
      <w:pPr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Phosphat</w:t>
      </w:r>
    </w:p>
    <w:p w14:paraId="79BBA140" w14:textId="77777777" w:rsidR="00825149" w:rsidRDefault="00825149" w:rsidP="00825149">
      <w:pPr>
        <w:spacing w:after="0"/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Vorkommen:</w:t>
      </w:r>
      <w:r>
        <w:rPr>
          <w:sz w:val="24"/>
          <w:szCs w:val="24"/>
        </w:rPr>
        <w:tab/>
        <w:t>85% in den Knochen</w:t>
      </w:r>
    </w:p>
    <w:p w14:paraId="2E2609D0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14% in den Weichstrukturen</w:t>
      </w:r>
    </w:p>
    <w:p w14:paraId="04534A41" w14:textId="77777777" w:rsidR="00825149" w:rsidRDefault="00825149" w:rsidP="008251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1% extrazellulär</w:t>
      </w:r>
    </w:p>
    <w:p w14:paraId="0A54635A" w14:textId="77777777" w:rsidR="00825149" w:rsidRDefault="00825149" w:rsidP="00825149">
      <w:pPr>
        <w:spacing w:after="0"/>
        <w:rPr>
          <w:sz w:val="24"/>
          <w:szCs w:val="24"/>
        </w:rPr>
      </w:pPr>
      <w:r>
        <w:rPr>
          <w:sz w:val="24"/>
          <w:szCs w:val="24"/>
        </w:rPr>
        <w:t>Abbauprodukt aus dem Eiweißstoffwechsel</w:t>
      </w:r>
    </w:p>
    <w:p w14:paraId="62742EF6" w14:textId="77777777" w:rsidR="00825149" w:rsidRDefault="00825149" w:rsidP="00825149">
      <w:pPr>
        <w:rPr>
          <w:sz w:val="24"/>
          <w:szCs w:val="24"/>
        </w:rPr>
      </w:pPr>
      <w:r>
        <w:rPr>
          <w:sz w:val="24"/>
          <w:szCs w:val="24"/>
        </w:rPr>
        <w:t>Kann über die Nahrung auch direkt zugeführt werden (Zusatzstoff in Nahrungsmittel)</w:t>
      </w:r>
    </w:p>
    <w:p w14:paraId="1E3A8735" w14:textId="77777777" w:rsidR="00825149" w:rsidRDefault="00825149" w:rsidP="00825149">
      <w:pPr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Resorptionsort: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Darm</w:t>
      </w:r>
    </w:p>
    <w:p w14:paraId="4661CF0D" w14:textId="77777777" w:rsidR="00825149" w:rsidRDefault="00825149" w:rsidP="00825149">
      <w:pPr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Ausscheidung: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überwiegend renal</w:t>
      </w:r>
    </w:p>
    <w:p w14:paraId="3150F48C" w14:textId="77777777" w:rsidR="00825149" w:rsidRDefault="00825149" w:rsidP="00825149">
      <w:pPr>
        <w:rPr>
          <w:sz w:val="24"/>
          <w:szCs w:val="24"/>
        </w:rPr>
      </w:pPr>
      <w:r w:rsidRPr="006039CC">
        <w:rPr>
          <w:sz w:val="24"/>
          <w:szCs w:val="24"/>
          <w:u w:val="single"/>
        </w:rPr>
        <w:t>Regulationsort:</w:t>
      </w:r>
      <w:r>
        <w:rPr>
          <w:sz w:val="24"/>
          <w:szCs w:val="24"/>
        </w:rPr>
        <w:tab/>
        <w:t>Niere</w:t>
      </w:r>
    </w:p>
    <w:p w14:paraId="35B2A7FD" w14:textId="792F4243" w:rsidR="006039CC" w:rsidRPr="006039CC" w:rsidRDefault="006039CC" w:rsidP="006039CC">
      <w:pPr>
        <w:spacing w:after="0"/>
        <w:ind w:left="2124" w:hanging="2124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</w:p>
    <w:p w14:paraId="46CBE0A8" w14:textId="77777777" w:rsidR="006039CC" w:rsidRDefault="006039CC" w:rsidP="00BA5ECD">
      <w:pPr>
        <w:rPr>
          <w:sz w:val="24"/>
          <w:szCs w:val="24"/>
          <w:u w:val="single"/>
        </w:rPr>
      </w:pPr>
    </w:p>
    <w:p w14:paraId="4AB0BC29" w14:textId="77777777" w:rsidR="00FB5944" w:rsidRDefault="00FB5944" w:rsidP="00BA5ECD">
      <w:pPr>
        <w:rPr>
          <w:sz w:val="24"/>
          <w:szCs w:val="24"/>
          <w:u w:val="single"/>
        </w:rPr>
      </w:pPr>
    </w:p>
    <w:p w14:paraId="4A369CB1" w14:textId="05A29EBF" w:rsidR="00BA5ECD" w:rsidRPr="006247F9" w:rsidRDefault="00BA5ECD" w:rsidP="00BA5ECD">
      <w:pPr>
        <w:rPr>
          <w:sz w:val="24"/>
          <w:szCs w:val="24"/>
        </w:rPr>
      </w:pPr>
      <w:r w:rsidRPr="006247F9">
        <w:rPr>
          <w:sz w:val="24"/>
          <w:szCs w:val="24"/>
          <w:u w:val="single"/>
        </w:rPr>
        <w:t>Ursache</w:t>
      </w:r>
      <w:r w:rsidR="006039CC">
        <w:rPr>
          <w:sz w:val="24"/>
          <w:szCs w:val="24"/>
          <w:u w:val="single"/>
        </w:rPr>
        <w:t>n</w:t>
      </w:r>
      <w:r w:rsidRPr="006247F9">
        <w:rPr>
          <w:sz w:val="24"/>
          <w:szCs w:val="24"/>
          <w:u w:val="single"/>
        </w:rPr>
        <w:t>:</w:t>
      </w:r>
    </w:p>
    <w:p w14:paraId="09E91443" w14:textId="1B1E829A" w:rsidR="00BA5ECD" w:rsidRPr="006039CC" w:rsidRDefault="00BA5ECD" w:rsidP="006039CC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6039CC">
        <w:rPr>
          <w:sz w:val="24"/>
          <w:szCs w:val="24"/>
        </w:rPr>
        <w:t>Diätfehler bei Niereninsuffizienz</w:t>
      </w:r>
    </w:p>
    <w:p w14:paraId="4DBB0D0E" w14:textId="77777777" w:rsidR="00BA5ECD" w:rsidRPr="006039CC" w:rsidRDefault="00BA5ECD" w:rsidP="006039CC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6039CC">
        <w:rPr>
          <w:sz w:val="24"/>
          <w:szCs w:val="24"/>
        </w:rPr>
        <w:t>erhöhter Vitamin-D-Spiegel</w:t>
      </w:r>
    </w:p>
    <w:p w14:paraId="1BF0AD34" w14:textId="77777777" w:rsidR="00BA5ECD" w:rsidRPr="006039CC" w:rsidRDefault="00BA5ECD" w:rsidP="006039CC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6039CC">
        <w:rPr>
          <w:sz w:val="24"/>
          <w:szCs w:val="24"/>
        </w:rPr>
        <w:t>insuffiziente Dialyse</w:t>
      </w:r>
    </w:p>
    <w:p w14:paraId="7B315291" w14:textId="77777777" w:rsidR="00BA5ECD" w:rsidRDefault="00BA5ECD" w:rsidP="006039CC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6039CC">
        <w:rPr>
          <w:sz w:val="24"/>
          <w:szCs w:val="24"/>
        </w:rPr>
        <w:t>Azidose (erhöht die Osteoklasten-Tätigkeit und damit die PO</w:t>
      </w:r>
      <w:r w:rsidRPr="006039CC">
        <w:rPr>
          <w:sz w:val="24"/>
          <w:szCs w:val="24"/>
          <w:vertAlign w:val="subscript"/>
        </w:rPr>
        <w:t>4</w:t>
      </w:r>
      <w:r w:rsidRPr="006039CC">
        <w:rPr>
          <w:sz w:val="24"/>
          <w:szCs w:val="24"/>
        </w:rPr>
        <w:t>-Ausschwemmung aus dem Knochen)</w:t>
      </w:r>
    </w:p>
    <w:p w14:paraId="275248EA" w14:textId="77777777" w:rsidR="00FB5944" w:rsidRDefault="00FB5944" w:rsidP="00FB5944">
      <w:pPr>
        <w:rPr>
          <w:sz w:val="24"/>
          <w:szCs w:val="24"/>
        </w:rPr>
      </w:pPr>
    </w:p>
    <w:p w14:paraId="46F18BA0" w14:textId="250E0E96" w:rsidR="00FB5944" w:rsidRPr="00FB5944" w:rsidRDefault="00FB5944" w:rsidP="00FB5944">
      <w:pPr>
        <w:rPr>
          <w:sz w:val="24"/>
          <w:szCs w:val="24"/>
        </w:rPr>
      </w:pPr>
      <w:r w:rsidRPr="006247F9">
        <w:rPr>
          <w:sz w:val="24"/>
          <w:szCs w:val="24"/>
        </w:rPr>
        <w:t>Hyperphosphatämie behindert Umwandlung von inaktivem Vitamin D in aktives Vitamin D</w:t>
      </w:r>
      <w:r w:rsidRPr="006039CC">
        <w:rPr>
          <w:sz w:val="24"/>
          <w:szCs w:val="24"/>
        </w:rPr>
        <w:t>, dadurch Ca</w:t>
      </w:r>
      <w:r w:rsidRPr="006039CC">
        <w:rPr>
          <w:rFonts w:cstheme="minorHAnsi"/>
          <w:sz w:val="24"/>
          <w:szCs w:val="24"/>
        </w:rPr>
        <w:t xml:space="preserve">↓ → </w:t>
      </w:r>
      <w:r w:rsidRPr="006039CC">
        <w:rPr>
          <w:sz w:val="24"/>
          <w:szCs w:val="24"/>
        </w:rPr>
        <w:t>PTH</w:t>
      </w:r>
      <w:r w:rsidRPr="006039CC">
        <w:rPr>
          <w:rFonts w:cstheme="minorHAnsi"/>
          <w:sz w:val="24"/>
          <w:szCs w:val="24"/>
        </w:rPr>
        <w:t>↑</w:t>
      </w:r>
    </w:p>
    <w:p w14:paraId="312FEBF5" w14:textId="77777777" w:rsidR="00BA5ECD" w:rsidRPr="006247F9" w:rsidRDefault="00BA5ECD" w:rsidP="00FB5944">
      <w:pPr>
        <w:rPr>
          <w:sz w:val="24"/>
          <w:szCs w:val="24"/>
        </w:rPr>
      </w:pPr>
      <w:r w:rsidRPr="006247F9">
        <w:rPr>
          <w:sz w:val="24"/>
          <w:szCs w:val="24"/>
        </w:rPr>
        <w:t>Hypophosphatämie stimuliert Synthese von aktivem Vitamin D (dadurch PO</w:t>
      </w:r>
      <w:r w:rsidRPr="006247F9">
        <w:rPr>
          <w:sz w:val="24"/>
          <w:szCs w:val="24"/>
          <w:vertAlign w:val="subscript"/>
        </w:rPr>
        <w:t>4</w:t>
      </w:r>
      <w:r w:rsidRPr="006247F9">
        <w:rPr>
          <w:sz w:val="24"/>
          <w:szCs w:val="24"/>
        </w:rPr>
        <w:t>-Ausschwemmung aus dem Knochen)</w:t>
      </w:r>
    </w:p>
    <w:p w14:paraId="155509B5" w14:textId="77777777" w:rsidR="00825149" w:rsidRDefault="00825149" w:rsidP="0082514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PO</w:t>
      </w:r>
      <w:r>
        <w:rPr>
          <w:rFonts w:cstheme="minorHAnsi"/>
          <w:sz w:val="24"/>
          <w:szCs w:val="24"/>
        </w:rPr>
        <w:t>₄↑ bindet freies Ca. Diese Komplexbildungen lagern sich in Gelenken und Blutgefäßen ab und führen zu einer Hypocalciämie.</w:t>
      </w:r>
    </w:p>
    <w:p w14:paraId="7A62341A" w14:textId="77777777" w:rsidR="00825149" w:rsidRDefault="00825149" w:rsidP="00655212">
      <w:pPr>
        <w:rPr>
          <w:b/>
          <w:sz w:val="24"/>
          <w:szCs w:val="24"/>
          <w:u w:val="single"/>
        </w:rPr>
      </w:pPr>
    </w:p>
    <w:p w14:paraId="2475B100" w14:textId="77777777" w:rsidR="00655212" w:rsidRPr="00825149" w:rsidRDefault="00655212" w:rsidP="00655212">
      <w:pPr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Parathormon</w:t>
      </w:r>
    </w:p>
    <w:p w14:paraId="521401AC" w14:textId="77777777" w:rsidR="00733089" w:rsidRDefault="00733089" w:rsidP="00733089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Bildung:</w:t>
      </w:r>
      <w:r>
        <w:rPr>
          <w:sz w:val="24"/>
          <w:szCs w:val="24"/>
        </w:rPr>
        <w:tab/>
        <w:t>in den Epithelkörperchen der Nebenschilddrüse (NSD)</w:t>
      </w:r>
    </w:p>
    <w:p w14:paraId="649117EC" w14:textId="77777777" w:rsidR="00733089" w:rsidRDefault="00733089" w:rsidP="0073308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PTH-Produktion wird durch Azidose verstärkt</w:t>
      </w:r>
    </w:p>
    <w:p w14:paraId="3AE4E64A" w14:textId="77777777" w:rsidR="00FB5944" w:rsidRDefault="00FB5944" w:rsidP="00FB5944">
      <w:pPr>
        <w:rPr>
          <w:sz w:val="24"/>
          <w:szCs w:val="24"/>
        </w:rPr>
      </w:pPr>
    </w:p>
    <w:p w14:paraId="372137C7" w14:textId="66C551ED" w:rsidR="00BA5ECD" w:rsidRPr="006247F9" w:rsidRDefault="00FB5944" w:rsidP="00FB5944">
      <w:pPr>
        <w:rPr>
          <w:sz w:val="24"/>
          <w:szCs w:val="24"/>
        </w:rPr>
      </w:pPr>
      <w:r w:rsidRPr="00FB5944">
        <w:rPr>
          <w:sz w:val="24"/>
          <w:szCs w:val="24"/>
        </w:rPr>
        <w:t>E</w:t>
      </w:r>
      <w:r w:rsidR="00BA5ECD" w:rsidRPr="006247F9">
        <w:rPr>
          <w:sz w:val="24"/>
          <w:szCs w:val="24"/>
        </w:rPr>
        <w:t>s gibt 4 - 6 Epithelkörperchen, die seitlich neben der Schilddrüse sitzen, aber funktionell eigenständig sind.</w:t>
      </w:r>
    </w:p>
    <w:p w14:paraId="2D4F9CEA" w14:textId="77777777" w:rsidR="00655212" w:rsidRDefault="00655212" w:rsidP="00733089">
      <w:pPr>
        <w:spacing w:before="240"/>
        <w:rPr>
          <w:sz w:val="24"/>
          <w:szCs w:val="24"/>
        </w:rPr>
      </w:pPr>
      <w:r w:rsidRPr="00FB5944">
        <w:rPr>
          <w:sz w:val="24"/>
          <w:szCs w:val="24"/>
          <w:u w:val="single"/>
        </w:rPr>
        <w:t>Wirkungsort:</w:t>
      </w:r>
      <w:r>
        <w:rPr>
          <w:sz w:val="24"/>
          <w:szCs w:val="24"/>
        </w:rPr>
        <w:tab/>
        <w:t>Darm, Knochen, Niere</w:t>
      </w:r>
    </w:p>
    <w:p w14:paraId="54630D4D" w14:textId="77777777" w:rsidR="00BA5ECD" w:rsidRPr="006247F9" w:rsidRDefault="00BA5ECD" w:rsidP="00BA5ECD">
      <w:pPr>
        <w:rPr>
          <w:sz w:val="24"/>
          <w:szCs w:val="24"/>
        </w:rPr>
      </w:pPr>
      <w:r w:rsidRPr="006247F9">
        <w:rPr>
          <w:sz w:val="24"/>
          <w:szCs w:val="24"/>
          <w:u w:val="single"/>
        </w:rPr>
        <w:t>Wirkung:</w:t>
      </w:r>
    </w:p>
    <w:p w14:paraId="770224C0" w14:textId="77777777" w:rsidR="00BA5ECD" w:rsidRPr="006247F9" w:rsidRDefault="00BA5ECD" w:rsidP="00BA5ECD">
      <w:pPr>
        <w:numPr>
          <w:ilvl w:val="0"/>
          <w:numId w:val="10"/>
        </w:numPr>
        <w:rPr>
          <w:sz w:val="24"/>
          <w:szCs w:val="24"/>
        </w:rPr>
      </w:pPr>
      <w:r w:rsidRPr="006247F9">
        <w:rPr>
          <w:sz w:val="24"/>
          <w:szCs w:val="24"/>
        </w:rPr>
        <w:t>Erhöhung des Ca-Spiegels im Blut</w:t>
      </w:r>
    </w:p>
    <w:p w14:paraId="2848DB87" w14:textId="77777777" w:rsidR="00BA5ECD" w:rsidRPr="006247F9" w:rsidRDefault="00BA5ECD" w:rsidP="00BA5ECD">
      <w:pPr>
        <w:numPr>
          <w:ilvl w:val="0"/>
          <w:numId w:val="10"/>
        </w:numPr>
        <w:rPr>
          <w:sz w:val="24"/>
          <w:szCs w:val="24"/>
        </w:rPr>
      </w:pPr>
      <w:r w:rsidRPr="006247F9">
        <w:rPr>
          <w:sz w:val="24"/>
          <w:szCs w:val="24"/>
        </w:rPr>
        <w:t>Darm: durch Steigerung der intestinale Ca-Aufnahme durch Vitamin D</w:t>
      </w:r>
    </w:p>
    <w:p w14:paraId="0E1A949A" w14:textId="77777777" w:rsidR="00BA5ECD" w:rsidRPr="006247F9" w:rsidRDefault="00BA5ECD" w:rsidP="00BA5ECD">
      <w:pPr>
        <w:numPr>
          <w:ilvl w:val="0"/>
          <w:numId w:val="10"/>
        </w:numPr>
        <w:rPr>
          <w:sz w:val="24"/>
          <w:szCs w:val="24"/>
        </w:rPr>
      </w:pPr>
      <w:r w:rsidRPr="006247F9">
        <w:rPr>
          <w:sz w:val="24"/>
          <w:szCs w:val="24"/>
        </w:rPr>
        <w:t>Niere: Steigerung der Calcitriol-Synthese, der Ca-Rückresorption im dist. Tubulus und der Phosphat-Ausscheidung im prox. Tubulus</w:t>
      </w:r>
    </w:p>
    <w:p w14:paraId="2CC38128" w14:textId="77777777" w:rsidR="00BA5ECD" w:rsidRPr="006247F9" w:rsidRDefault="00BA5ECD" w:rsidP="00BA5ECD">
      <w:pPr>
        <w:numPr>
          <w:ilvl w:val="0"/>
          <w:numId w:val="10"/>
        </w:numPr>
        <w:rPr>
          <w:sz w:val="24"/>
          <w:szCs w:val="24"/>
        </w:rPr>
      </w:pPr>
      <w:r w:rsidRPr="006247F9">
        <w:rPr>
          <w:sz w:val="24"/>
          <w:szCs w:val="24"/>
        </w:rPr>
        <w:t>Knochen: Ca- und Phosphat-Ausschwemmung aus dem Knochen</w:t>
      </w:r>
    </w:p>
    <w:p w14:paraId="6AA5C7DA" w14:textId="77777777" w:rsidR="00655212" w:rsidRPr="00FB5944" w:rsidRDefault="00655212" w:rsidP="00655212">
      <w:pPr>
        <w:rPr>
          <w:rFonts w:cstheme="minorHAnsi"/>
          <w:sz w:val="24"/>
          <w:szCs w:val="24"/>
        </w:rPr>
      </w:pPr>
      <w:r w:rsidRPr="00FB5944">
        <w:rPr>
          <w:sz w:val="24"/>
          <w:szCs w:val="24"/>
        </w:rPr>
        <w:tab/>
      </w:r>
      <w:r w:rsidRPr="00FB5944">
        <w:rPr>
          <w:sz w:val="24"/>
          <w:szCs w:val="24"/>
        </w:rPr>
        <w:tab/>
      </w:r>
      <w:r w:rsidRPr="00FB5944">
        <w:rPr>
          <w:sz w:val="24"/>
          <w:szCs w:val="24"/>
        </w:rPr>
        <w:tab/>
      </w:r>
      <w:r w:rsidRPr="00FB5944">
        <w:rPr>
          <w:sz w:val="24"/>
          <w:szCs w:val="24"/>
        </w:rPr>
        <w:tab/>
      </w:r>
    </w:p>
    <w:p w14:paraId="75A3299F" w14:textId="77777777" w:rsidR="00BA5ECD" w:rsidRPr="006247F9" w:rsidRDefault="00BA5ECD" w:rsidP="00BA5ECD">
      <w:pPr>
        <w:rPr>
          <w:sz w:val="24"/>
          <w:szCs w:val="24"/>
        </w:rPr>
      </w:pPr>
      <w:r w:rsidRPr="006247F9">
        <w:rPr>
          <w:sz w:val="24"/>
          <w:szCs w:val="24"/>
          <w:u w:val="single"/>
        </w:rPr>
        <w:t>PTH-Ausschüttung durch:</w:t>
      </w:r>
    </w:p>
    <w:p w14:paraId="0F80ADBA" w14:textId="77777777" w:rsidR="00BA5ECD" w:rsidRPr="006247F9" w:rsidRDefault="00BA5ECD" w:rsidP="00BA5ECD">
      <w:pPr>
        <w:numPr>
          <w:ilvl w:val="0"/>
          <w:numId w:val="11"/>
        </w:numPr>
        <w:rPr>
          <w:sz w:val="24"/>
          <w:szCs w:val="24"/>
        </w:rPr>
      </w:pPr>
      <w:r w:rsidRPr="006247F9">
        <w:rPr>
          <w:sz w:val="24"/>
          <w:szCs w:val="24"/>
        </w:rPr>
        <w:t>Hypocalciämie</w:t>
      </w:r>
    </w:p>
    <w:p w14:paraId="570D680F" w14:textId="77777777" w:rsidR="00655212" w:rsidRPr="00FB5944" w:rsidRDefault="00655212" w:rsidP="00655212">
      <w:pPr>
        <w:spacing w:after="0"/>
        <w:rPr>
          <w:sz w:val="24"/>
          <w:szCs w:val="24"/>
        </w:rPr>
      </w:pPr>
    </w:p>
    <w:p w14:paraId="60024F9A" w14:textId="77777777" w:rsidR="006039CC" w:rsidRPr="006247F9" w:rsidRDefault="006039CC" w:rsidP="006039CC">
      <w:pPr>
        <w:rPr>
          <w:sz w:val="24"/>
          <w:szCs w:val="24"/>
        </w:rPr>
      </w:pPr>
      <w:r w:rsidRPr="006247F9">
        <w:rPr>
          <w:sz w:val="24"/>
          <w:szCs w:val="24"/>
          <w:u w:val="single"/>
        </w:rPr>
        <w:t>Abbau:</w:t>
      </w:r>
    </w:p>
    <w:p w14:paraId="53B4A1AF" w14:textId="77777777" w:rsidR="006039CC" w:rsidRPr="006247F9" w:rsidRDefault="006039CC" w:rsidP="006039CC">
      <w:pPr>
        <w:numPr>
          <w:ilvl w:val="0"/>
          <w:numId w:val="12"/>
        </w:numPr>
        <w:rPr>
          <w:sz w:val="24"/>
          <w:szCs w:val="24"/>
        </w:rPr>
      </w:pPr>
      <w:r w:rsidRPr="006247F9">
        <w:rPr>
          <w:sz w:val="24"/>
          <w:szCs w:val="24"/>
        </w:rPr>
        <w:t>in der Leber, wird durch Ca gefördert</w:t>
      </w:r>
    </w:p>
    <w:p w14:paraId="21FC98EC" w14:textId="77777777" w:rsidR="002C6315" w:rsidRPr="00825149" w:rsidRDefault="00F85EE9" w:rsidP="007752FE">
      <w:pPr>
        <w:spacing w:after="0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Vitamin D</w:t>
      </w:r>
    </w:p>
    <w:p w14:paraId="728351AD" w14:textId="77777777" w:rsidR="0054693A" w:rsidRDefault="0054693A" w:rsidP="007752FE">
      <w:pPr>
        <w:spacing w:after="0"/>
        <w:rPr>
          <w:b/>
          <w:sz w:val="24"/>
          <w:szCs w:val="24"/>
        </w:rPr>
      </w:pPr>
    </w:p>
    <w:p w14:paraId="32E13FAD" w14:textId="77777777" w:rsidR="0054693A" w:rsidRDefault="0054693A" w:rsidP="0054693A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Synthese:</w:t>
      </w:r>
      <w:r>
        <w:rPr>
          <w:sz w:val="24"/>
          <w:szCs w:val="24"/>
        </w:rPr>
        <w:tab/>
      </w:r>
      <w:r w:rsidRPr="003269E2">
        <w:rPr>
          <w:sz w:val="24"/>
          <w:szCs w:val="24"/>
        </w:rPr>
        <w:t>überwiegend renal</w:t>
      </w:r>
      <w:r>
        <w:rPr>
          <w:sz w:val="24"/>
          <w:szCs w:val="24"/>
        </w:rPr>
        <w:t xml:space="preserve"> (Calcifediol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Calcitriol)</w:t>
      </w:r>
    </w:p>
    <w:p w14:paraId="0654A3FF" w14:textId="77777777" w:rsidR="0054693A" w:rsidRDefault="0054693A" w:rsidP="0054693A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Stimuliert durch Ca</w:t>
      </w:r>
      <w:r>
        <w:rPr>
          <w:rFonts w:cstheme="minorHAnsi"/>
          <w:sz w:val="24"/>
          <w:szCs w:val="24"/>
        </w:rPr>
        <w:t>↓</w:t>
      </w:r>
      <w:r>
        <w:rPr>
          <w:sz w:val="24"/>
          <w:szCs w:val="24"/>
        </w:rPr>
        <w:t xml:space="preserve"> und PO</w:t>
      </w:r>
      <w:r>
        <w:rPr>
          <w:rFonts w:cstheme="minorHAnsi"/>
          <w:sz w:val="24"/>
          <w:szCs w:val="24"/>
        </w:rPr>
        <w:t>₄↓</w:t>
      </w:r>
    </w:p>
    <w:p w14:paraId="7824206F" w14:textId="77777777" w:rsidR="0054693A" w:rsidRPr="0054693A" w:rsidRDefault="0054693A" w:rsidP="007752FE">
      <w:pPr>
        <w:spacing w:after="0"/>
        <w:rPr>
          <w:sz w:val="24"/>
          <w:szCs w:val="24"/>
        </w:rPr>
      </w:pPr>
    </w:p>
    <w:p w14:paraId="1CFD4860" w14:textId="77777777" w:rsidR="007752FE" w:rsidRDefault="007752FE" w:rsidP="007752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</w:t>
      </w:r>
      <w:r w:rsidR="002C6315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r w:rsidRPr="007752FE">
        <w:rPr>
          <w:sz w:val="24"/>
          <w:szCs w:val="24"/>
        </w:rPr>
        <w:t>UV-Licht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Pr="007752FE">
        <w:rPr>
          <w:sz w:val="24"/>
          <w:szCs w:val="24"/>
        </w:rPr>
        <w:t>25-Hydroxylase</w:t>
      </w:r>
    </w:p>
    <w:p w14:paraId="3BCE3CB4" w14:textId="77777777" w:rsidR="00F85EE9" w:rsidRPr="007752FE" w:rsidRDefault="007752FE" w:rsidP="007752F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</w:t>
      </w:r>
      <w:r w:rsidRPr="007752FE">
        <w:rPr>
          <w:rFonts w:cstheme="minorHAnsi"/>
          <w:sz w:val="24"/>
          <w:szCs w:val="24"/>
        </w:rPr>
        <w:t>↓</w:t>
      </w:r>
      <w:r>
        <w:rPr>
          <w:rFonts w:cstheme="minorHAnsi"/>
          <w:sz w:val="24"/>
          <w:szCs w:val="24"/>
        </w:rPr>
        <w:t xml:space="preserve">                                            </w:t>
      </w:r>
      <w:r w:rsidRPr="007752FE">
        <w:rPr>
          <w:rFonts w:cstheme="minorHAnsi"/>
          <w:sz w:val="24"/>
          <w:szCs w:val="24"/>
        </w:rPr>
        <w:t>↓</w:t>
      </w:r>
    </w:p>
    <w:p w14:paraId="71FB9736" w14:textId="77777777" w:rsidR="00F85EE9" w:rsidRDefault="00F85EE9" w:rsidP="007752FE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Cholesterin </w:t>
      </w:r>
      <w:r>
        <w:rPr>
          <w:rFonts w:cstheme="minorHAnsi"/>
          <w:sz w:val="24"/>
          <w:szCs w:val="24"/>
        </w:rPr>
        <w:t xml:space="preserve">→ </w:t>
      </w:r>
      <w:r>
        <w:rPr>
          <w:sz w:val="24"/>
          <w:szCs w:val="24"/>
        </w:rPr>
        <w:t xml:space="preserve">7-Dehydrocholsterin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r w:rsidR="007752FE">
        <w:rPr>
          <w:sz w:val="24"/>
          <w:szCs w:val="24"/>
        </w:rPr>
        <w:t xml:space="preserve">Haut </w:t>
      </w:r>
      <w:r w:rsidR="007752FE">
        <w:rPr>
          <w:rFonts w:cstheme="minorHAnsi"/>
          <w:sz w:val="24"/>
          <w:szCs w:val="24"/>
        </w:rPr>
        <w:t>→ Cholecalciferol → Leber →</w:t>
      </w:r>
    </w:p>
    <w:p w14:paraId="5BE4D9F1" w14:textId="77777777" w:rsidR="007752FE" w:rsidRDefault="007752FE" w:rsidP="008E60F8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7752FE">
        <w:rPr>
          <w:sz w:val="16"/>
          <w:szCs w:val="16"/>
        </w:rPr>
        <w:t>(Vitamin D, Vigantol)</w:t>
      </w:r>
    </w:p>
    <w:p w14:paraId="7589DEF8" w14:textId="77777777" w:rsidR="007752FE" w:rsidRDefault="007752FE" w:rsidP="002C6315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>25-(OH)-D</w:t>
      </w:r>
      <w:r>
        <w:rPr>
          <w:rFonts w:cstheme="minorHAnsi"/>
          <w:sz w:val="24"/>
          <w:szCs w:val="24"/>
        </w:rPr>
        <w:t>₃ → Niere → 1,25(OH)-D → Zielgewebe</w:t>
      </w:r>
    </w:p>
    <w:p w14:paraId="453BC9ED" w14:textId="77777777" w:rsidR="007752FE" w:rsidRDefault="007752FE" w:rsidP="008E60F8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6315">
        <w:rPr>
          <w:sz w:val="24"/>
          <w:szCs w:val="24"/>
        </w:rPr>
        <w:t xml:space="preserve">   </w:t>
      </w:r>
      <w:r w:rsidR="002C6315">
        <w:rPr>
          <w:sz w:val="16"/>
          <w:szCs w:val="16"/>
        </w:rPr>
        <w:t>(Vit. D-Hormon)</w:t>
      </w:r>
    </w:p>
    <w:p w14:paraId="3FEDDBFD" w14:textId="3E4B0F3F" w:rsidR="00FB5944" w:rsidRPr="00FB5944" w:rsidRDefault="00FB5944" w:rsidP="00FB5944">
      <w:pPr>
        <w:ind w:right="-144"/>
        <w:rPr>
          <w:sz w:val="24"/>
          <w:szCs w:val="24"/>
        </w:rPr>
      </w:pPr>
      <w:r>
        <w:rPr>
          <w:sz w:val="24"/>
          <w:szCs w:val="24"/>
        </w:rPr>
        <w:t xml:space="preserve">Cholesterin wird, über eine Zwischenstufe, in der Haut unter der Wirkung von UV-Licht zu Cholecalciferol umgewandelt. Dieses wird in der Leber unter Wirkung von </w:t>
      </w:r>
      <w:r w:rsidRPr="007752FE">
        <w:rPr>
          <w:sz w:val="24"/>
          <w:szCs w:val="24"/>
        </w:rPr>
        <w:t>25-Hydroxylase</w:t>
      </w:r>
      <w:r>
        <w:rPr>
          <w:sz w:val="24"/>
          <w:szCs w:val="24"/>
        </w:rPr>
        <w:t xml:space="preserve"> zum inaktiven Vitamin D 25-(OH)-D</w:t>
      </w:r>
      <w:r>
        <w:rPr>
          <w:rFonts w:cstheme="minorHAnsi"/>
          <w:sz w:val="24"/>
          <w:szCs w:val="24"/>
        </w:rPr>
        <w:t>₃ und dann in der Niere zum aktiven Vitamin D 1,25(OH)-D synthetisiert.</w:t>
      </w:r>
    </w:p>
    <w:p w14:paraId="5D7E9A8D" w14:textId="77777777" w:rsidR="00FB5944" w:rsidRDefault="00FB5944" w:rsidP="00FB5944">
      <w:pPr>
        <w:spacing w:after="0"/>
        <w:ind w:right="-144"/>
        <w:rPr>
          <w:sz w:val="24"/>
          <w:szCs w:val="24"/>
        </w:rPr>
      </w:pPr>
    </w:p>
    <w:p w14:paraId="21BE706D" w14:textId="6F424C86" w:rsidR="003269E2" w:rsidRDefault="002C6315" w:rsidP="002C6315">
      <w:pPr>
        <w:spacing w:after="0"/>
        <w:rPr>
          <w:sz w:val="24"/>
          <w:szCs w:val="24"/>
        </w:rPr>
      </w:pPr>
      <w:r>
        <w:rPr>
          <w:sz w:val="24"/>
          <w:szCs w:val="24"/>
        </w:rPr>
        <w:t>Vitamin D (inaktiv):</w:t>
      </w:r>
      <w:r>
        <w:rPr>
          <w:sz w:val="24"/>
          <w:szCs w:val="24"/>
        </w:rPr>
        <w:tab/>
      </w:r>
      <w:r w:rsidR="003269E2">
        <w:rPr>
          <w:sz w:val="24"/>
          <w:szCs w:val="24"/>
        </w:rPr>
        <w:t>Vigantol</w:t>
      </w:r>
    </w:p>
    <w:p w14:paraId="21EBCB95" w14:textId="77777777" w:rsidR="002C6315" w:rsidRDefault="003269E2" w:rsidP="002C6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6315">
        <w:rPr>
          <w:sz w:val="24"/>
          <w:szCs w:val="24"/>
        </w:rPr>
        <w:t>= 25-Hydroxy-Cholecalciferol</w:t>
      </w:r>
    </w:p>
    <w:p w14:paraId="6DEDDFA1" w14:textId="77777777" w:rsidR="002C6315" w:rsidRDefault="002C6315" w:rsidP="002C6315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= 25-(OH)-D</w:t>
      </w:r>
      <w:r>
        <w:rPr>
          <w:rFonts w:cstheme="minorHAnsi"/>
          <w:sz w:val="24"/>
          <w:szCs w:val="24"/>
        </w:rPr>
        <w:t>₃</w:t>
      </w:r>
    </w:p>
    <w:p w14:paraId="59A90EC9" w14:textId="77777777" w:rsidR="002C6315" w:rsidRDefault="002C6315" w:rsidP="002C6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= Calcifediol</w:t>
      </w:r>
    </w:p>
    <w:p w14:paraId="45A9130E" w14:textId="77777777" w:rsidR="002C6315" w:rsidRDefault="002C6315" w:rsidP="008E60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= Calcidiol</w:t>
      </w:r>
    </w:p>
    <w:p w14:paraId="024CD85B" w14:textId="77777777" w:rsidR="002C6315" w:rsidRDefault="002C6315" w:rsidP="008E60F8">
      <w:pPr>
        <w:rPr>
          <w:sz w:val="24"/>
          <w:szCs w:val="24"/>
        </w:rPr>
      </w:pPr>
    </w:p>
    <w:p w14:paraId="5914CD7C" w14:textId="77777777" w:rsidR="003269E2" w:rsidRDefault="002C6315" w:rsidP="003269E2">
      <w:pPr>
        <w:spacing w:after="0"/>
        <w:rPr>
          <w:sz w:val="24"/>
          <w:szCs w:val="24"/>
        </w:rPr>
      </w:pPr>
      <w:r>
        <w:rPr>
          <w:sz w:val="24"/>
          <w:szCs w:val="24"/>
        </w:rPr>
        <w:t>Vitamin D-Hormon (aktiv):</w:t>
      </w:r>
      <w:r>
        <w:rPr>
          <w:sz w:val="24"/>
          <w:szCs w:val="24"/>
        </w:rPr>
        <w:tab/>
      </w:r>
      <w:r w:rsidR="003269E2">
        <w:rPr>
          <w:sz w:val="24"/>
          <w:szCs w:val="24"/>
        </w:rPr>
        <w:t xml:space="preserve">Rocaltrol, </w:t>
      </w:r>
      <w:r w:rsidR="00370AE3">
        <w:rPr>
          <w:sz w:val="24"/>
          <w:szCs w:val="24"/>
        </w:rPr>
        <w:t>Decostriol</w:t>
      </w:r>
      <w:r w:rsidR="00AC71E5">
        <w:rPr>
          <w:sz w:val="24"/>
          <w:szCs w:val="24"/>
        </w:rPr>
        <w:t xml:space="preserve">, EinsAlpha </w:t>
      </w:r>
    </w:p>
    <w:p w14:paraId="0E1BF142" w14:textId="77777777" w:rsidR="002C6315" w:rsidRDefault="003269E2" w:rsidP="003269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6315">
        <w:rPr>
          <w:sz w:val="24"/>
          <w:szCs w:val="24"/>
        </w:rPr>
        <w:t>= 1,25 DHCC (Dihydroxy-Cholecalciferol)</w:t>
      </w:r>
    </w:p>
    <w:p w14:paraId="610327F9" w14:textId="77777777" w:rsidR="002C6315" w:rsidRDefault="002C6315" w:rsidP="003269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= 1,25-(OH) D</w:t>
      </w:r>
    </w:p>
    <w:p w14:paraId="512161BC" w14:textId="77777777" w:rsidR="002C6315" w:rsidRDefault="002C6315" w:rsidP="003269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= Calcitriol</w:t>
      </w:r>
    </w:p>
    <w:p w14:paraId="08AF40D1" w14:textId="77777777" w:rsidR="003269E2" w:rsidRDefault="002C6315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= 1,25 (OH)</w:t>
      </w:r>
      <w:r>
        <w:rPr>
          <w:rFonts w:cstheme="minorHAnsi"/>
          <w:sz w:val="24"/>
          <w:szCs w:val="24"/>
        </w:rPr>
        <w:t>₂</w:t>
      </w:r>
      <w:r>
        <w:rPr>
          <w:sz w:val="24"/>
          <w:szCs w:val="24"/>
        </w:rPr>
        <w:t xml:space="preserve"> -CC</w:t>
      </w:r>
    </w:p>
    <w:p w14:paraId="46564B65" w14:textId="77777777" w:rsidR="003269E2" w:rsidRDefault="003269E2" w:rsidP="003269E2">
      <w:pPr>
        <w:rPr>
          <w:sz w:val="24"/>
          <w:szCs w:val="24"/>
        </w:rPr>
      </w:pPr>
    </w:p>
    <w:p w14:paraId="779747BE" w14:textId="77777777" w:rsidR="003269E2" w:rsidRDefault="003269E2" w:rsidP="008D18ED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Wirkung:</w:t>
      </w:r>
      <w:r>
        <w:rPr>
          <w:sz w:val="24"/>
          <w:szCs w:val="24"/>
        </w:rPr>
        <w:tab/>
      </w:r>
      <w:r w:rsidR="008D18ED">
        <w:rPr>
          <w:sz w:val="24"/>
          <w:szCs w:val="24"/>
        </w:rPr>
        <w:t>Ca</w:t>
      </w:r>
      <w:r w:rsidR="008D18ED">
        <w:rPr>
          <w:rFonts w:cstheme="minorHAnsi"/>
          <w:sz w:val="24"/>
          <w:szCs w:val="24"/>
        </w:rPr>
        <w:t>↑</w:t>
      </w:r>
      <w:r w:rsidR="008D18ED">
        <w:rPr>
          <w:sz w:val="24"/>
          <w:szCs w:val="24"/>
        </w:rPr>
        <w:t xml:space="preserve"> </w:t>
      </w:r>
      <w:r w:rsidR="008D18ED">
        <w:rPr>
          <w:sz w:val="24"/>
          <w:szCs w:val="24"/>
        </w:rPr>
        <w:tab/>
        <w:t>durch intestinale Ca-Aufnahme</w:t>
      </w:r>
      <w:r w:rsidR="008D18ED">
        <w:rPr>
          <w:rFonts w:cstheme="minorHAnsi"/>
          <w:sz w:val="24"/>
          <w:szCs w:val="24"/>
        </w:rPr>
        <w:t>↑</w:t>
      </w:r>
    </w:p>
    <w:p w14:paraId="01A82D01" w14:textId="77777777" w:rsidR="008D18ED" w:rsidRDefault="008D18ED" w:rsidP="003269E2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durch renale Ca-Ausscheidung</w:t>
      </w:r>
      <w:r>
        <w:rPr>
          <w:rFonts w:cstheme="minorHAnsi"/>
          <w:sz w:val="24"/>
          <w:szCs w:val="24"/>
        </w:rPr>
        <w:t>↓</w:t>
      </w:r>
    </w:p>
    <w:p w14:paraId="2BD31EE9" w14:textId="77777777" w:rsidR="008D18ED" w:rsidRDefault="008D18ED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Ca-Empfindlichkeit der NSD</w:t>
      </w:r>
      <w:r>
        <w:rPr>
          <w:rFonts w:cstheme="minorHAnsi"/>
          <w:sz w:val="24"/>
          <w:szCs w:val="24"/>
        </w:rPr>
        <w:t>↓</w:t>
      </w:r>
    </w:p>
    <w:p w14:paraId="5D55962D" w14:textId="77777777" w:rsidR="008D18ED" w:rsidRDefault="008D18ED" w:rsidP="008D18ED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</w:t>
      </w:r>
      <w:r>
        <w:rPr>
          <w:rFonts w:cstheme="minorHAnsi"/>
          <w:sz w:val="24"/>
          <w:szCs w:val="24"/>
        </w:rPr>
        <w:t>₄↑</w:t>
      </w:r>
      <w:r>
        <w:rPr>
          <w:rFonts w:cstheme="minorHAnsi"/>
          <w:sz w:val="24"/>
          <w:szCs w:val="24"/>
        </w:rPr>
        <w:tab/>
        <w:t xml:space="preserve">durch intestinale </w:t>
      </w:r>
      <w:r>
        <w:rPr>
          <w:sz w:val="24"/>
          <w:szCs w:val="24"/>
        </w:rPr>
        <w:t>PO</w:t>
      </w:r>
      <w:r>
        <w:rPr>
          <w:rFonts w:cstheme="minorHAnsi"/>
          <w:sz w:val="24"/>
          <w:szCs w:val="24"/>
        </w:rPr>
        <w:t>₄-Aufnahme↑</w:t>
      </w:r>
    </w:p>
    <w:p w14:paraId="376F3745" w14:textId="77777777" w:rsidR="008D18ED" w:rsidRDefault="008D18ED" w:rsidP="008D18ED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durch PO</w:t>
      </w:r>
      <w:r>
        <w:rPr>
          <w:rFonts w:cstheme="minorHAnsi"/>
          <w:sz w:val="24"/>
          <w:szCs w:val="24"/>
        </w:rPr>
        <w:t>₄-Ausschwemmung aus dem Knochen↑</w:t>
      </w:r>
    </w:p>
    <w:p w14:paraId="40A8180D" w14:textId="77777777" w:rsidR="008D18ED" w:rsidRDefault="008D18ED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durch renale PO</w:t>
      </w:r>
      <w:r>
        <w:rPr>
          <w:rFonts w:cstheme="minorHAnsi"/>
          <w:sz w:val="24"/>
          <w:szCs w:val="24"/>
        </w:rPr>
        <w:t>₄-Reabsorption↑</w:t>
      </w:r>
    </w:p>
    <w:p w14:paraId="0BAF773A" w14:textId="77777777" w:rsidR="003269E2" w:rsidRDefault="003269E2" w:rsidP="00063F17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D18ED">
        <w:rPr>
          <w:sz w:val="24"/>
          <w:szCs w:val="24"/>
        </w:rPr>
        <w:t>Cave: Ca</w:t>
      </w:r>
      <w:r w:rsidR="008D18ED">
        <w:rPr>
          <w:rFonts w:cstheme="minorHAnsi"/>
          <w:sz w:val="24"/>
          <w:szCs w:val="24"/>
        </w:rPr>
        <w:t xml:space="preserve">↑ + </w:t>
      </w:r>
      <w:r w:rsidR="008D18ED">
        <w:rPr>
          <w:sz w:val="24"/>
          <w:szCs w:val="24"/>
        </w:rPr>
        <w:t>PO</w:t>
      </w:r>
      <w:r w:rsidR="008D18ED">
        <w:rPr>
          <w:rFonts w:cstheme="minorHAnsi"/>
          <w:sz w:val="24"/>
          <w:szCs w:val="24"/>
        </w:rPr>
        <w:t xml:space="preserve">₄↑ → Komplexbildung mit Ablagerungen in </w:t>
      </w:r>
    </w:p>
    <w:p w14:paraId="657DB101" w14:textId="77777777" w:rsidR="008D18ED" w:rsidRDefault="008D18ED" w:rsidP="00063F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Gefäßen: </w:t>
      </w:r>
      <w:r w:rsidR="00063F17">
        <w:rPr>
          <w:sz w:val="24"/>
          <w:szCs w:val="24"/>
        </w:rPr>
        <w:t xml:space="preserve">  </w:t>
      </w:r>
      <w:r>
        <w:rPr>
          <w:sz w:val="24"/>
          <w:szCs w:val="24"/>
        </w:rPr>
        <w:t>Gefäßverkalkung</w:t>
      </w:r>
    </w:p>
    <w:p w14:paraId="21FC5167" w14:textId="77777777" w:rsidR="00063F17" w:rsidRDefault="00063F17" w:rsidP="00063F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Gelenken: Gelenkverkalkungen</w:t>
      </w:r>
    </w:p>
    <w:p w14:paraId="67CB8E51" w14:textId="77777777" w:rsidR="008D18ED" w:rsidRDefault="008D18ED" w:rsidP="00063F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Augen:</w:t>
      </w:r>
      <w:r>
        <w:rPr>
          <w:sz w:val="24"/>
          <w:szCs w:val="24"/>
        </w:rPr>
        <w:tab/>
      </w:r>
      <w:r w:rsidR="00063F17">
        <w:rPr>
          <w:sz w:val="24"/>
          <w:szCs w:val="24"/>
        </w:rPr>
        <w:t xml:space="preserve">       red eye</w:t>
      </w:r>
    </w:p>
    <w:p w14:paraId="071FB895" w14:textId="77777777" w:rsidR="00063F17" w:rsidRDefault="00063F17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Haut:</w:t>
      </w:r>
      <w:r>
        <w:rPr>
          <w:sz w:val="24"/>
          <w:szCs w:val="24"/>
        </w:rPr>
        <w:tab/>
        <w:t xml:space="preserve">       Juckreiz</w:t>
      </w:r>
    </w:p>
    <w:p w14:paraId="760E5ED0" w14:textId="77777777" w:rsidR="00063F17" w:rsidRPr="00DE1BB6" w:rsidRDefault="00063F17" w:rsidP="003269E2">
      <w:pPr>
        <w:rPr>
          <w:sz w:val="24"/>
          <w:szCs w:val="24"/>
          <w:u w:val="single"/>
        </w:rPr>
      </w:pPr>
      <w:r w:rsidRPr="00DE1BB6">
        <w:rPr>
          <w:sz w:val="24"/>
          <w:szCs w:val="24"/>
          <w:u w:val="single"/>
        </w:rPr>
        <w:t>Hypervitaminose bei:</w:t>
      </w:r>
    </w:p>
    <w:p w14:paraId="205840E9" w14:textId="77777777" w:rsidR="00063F17" w:rsidRDefault="00063F17" w:rsidP="00063F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Granulomatöse Erkrankungen (Sarkoidose), Leukämie, Lymphome</w:t>
      </w:r>
    </w:p>
    <w:p w14:paraId="74BEDB1F" w14:textId="77777777" w:rsidR="00063F17" w:rsidRDefault="00063F17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Medikamentöse Überdosierung</w:t>
      </w:r>
    </w:p>
    <w:p w14:paraId="58E9221B" w14:textId="77777777" w:rsidR="0054693A" w:rsidRDefault="0054693A" w:rsidP="003269E2">
      <w:pPr>
        <w:rPr>
          <w:sz w:val="24"/>
          <w:szCs w:val="24"/>
        </w:rPr>
      </w:pPr>
    </w:p>
    <w:p w14:paraId="02CE4ABE" w14:textId="77777777" w:rsidR="00063F17" w:rsidRPr="00DE1BB6" w:rsidRDefault="00063F17" w:rsidP="003269E2">
      <w:pPr>
        <w:rPr>
          <w:sz w:val="24"/>
          <w:szCs w:val="24"/>
          <w:u w:val="single"/>
        </w:rPr>
      </w:pPr>
      <w:r w:rsidRPr="00DE1BB6">
        <w:rPr>
          <w:sz w:val="24"/>
          <w:szCs w:val="24"/>
          <w:u w:val="single"/>
        </w:rPr>
        <w:t>Laborkontrollen:</w:t>
      </w:r>
    </w:p>
    <w:p w14:paraId="3F1601D6" w14:textId="77777777" w:rsidR="00063F17" w:rsidRDefault="00063F17" w:rsidP="0068066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1,25-Dihydro</w:t>
      </w:r>
      <w:r w:rsidR="00D375F0">
        <w:rPr>
          <w:sz w:val="24"/>
          <w:szCs w:val="24"/>
        </w:rPr>
        <w:t>xy-Vitamin D</w:t>
      </w:r>
      <w:r w:rsidR="00D375F0">
        <w:rPr>
          <w:rFonts w:cstheme="minorHAnsi"/>
          <w:sz w:val="24"/>
          <w:szCs w:val="24"/>
        </w:rPr>
        <w:t>₃</w:t>
      </w:r>
      <w:r w:rsidR="00D375F0">
        <w:rPr>
          <w:sz w:val="24"/>
          <w:szCs w:val="24"/>
        </w:rPr>
        <w:t xml:space="preserve"> = Calcitriol = 1,25 (OH)</w:t>
      </w:r>
      <w:r w:rsidR="00D375F0">
        <w:rPr>
          <w:rFonts w:cstheme="minorHAnsi"/>
          <w:sz w:val="24"/>
          <w:szCs w:val="24"/>
        </w:rPr>
        <w:t>₂</w:t>
      </w:r>
      <w:r w:rsidR="00D375F0">
        <w:rPr>
          <w:sz w:val="24"/>
          <w:szCs w:val="24"/>
        </w:rPr>
        <w:t>D</w:t>
      </w:r>
      <w:r w:rsidR="00D375F0">
        <w:rPr>
          <w:rFonts w:cstheme="minorHAnsi"/>
          <w:sz w:val="24"/>
          <w:szCs w:val="24"/>
        </w:rPr>
        <w:t>₃</w:t>
      </w:r>
    </w:p>
    <w:p w14:paraId="4A514C08" w14:textId="77777777" w:rsidR="00D375F0" w:rsidRDefault="00D375F0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Zur Therapiekontrolle bei Calcitriol-</w:t>
      </w:r>
      <w:r w:rsidR="0054693A">
        <w:rPr>
          <w:sz w:val="24"/>
          <w:szCs w:val="24"/>
        </w:rPr>
        <w:t xml:space="preserve"> und Ca</w:t>
      </w:r>
      <w:r w:rsidR="009A46D1">
        <w:rPr>
          <w:sz w:val="24"/>
          <w:szCs w:val="24"/>
        </w:rPr>
        <w:t>l</w:t>
      </w:r>
      <w:r w:rsidR="0054693A">
        <w:rPr>
          <w:sz w:val="24"/>
          <w:szCs w:val="24"/>
        </w:rPr>
        <w:t>cifediol-</w:t>
      </w:r>
      <w:r>
        <w:rPr>
          <w:sz w:val="24"/>
          <w:szCs w:val="24"/>
        </w:rPr>
        <w:t>Therapie</w:t>
      </w:r>
    </w:p>
    <w:p w14:paraId="2BDE9EDB" w14:textId="77777777" w:rsidR="0054693A" w:rsidRDefault="0054693A" w:rsidP="003269E2">
      <w:pPr>
        <w:rPr>
          <w:sz w:val="24"/>
          <w:szCs w:val="24"/>
        </w:rPr>
      </w:pPr>
    </w:p>
    <w:p w14:paraId="16810A22" w14:textId="77777777" w:rsidR="00607D84" w:rsidRDefault="00607D84" w:rsidP="00CE415C">
      <w:pPr>
        <w:rPr>
          <w:b/>
          <w:sz w:val="24"/>
          <w:szCs w:val="24"/>
        </w:rPr>
      </w:pPr>
      <w:r>
        <w:rPr>
          <w:b/>
          <w:sz w:val="24"/>
          <w:szCs w:val="24"/>
        </w:rPr>
        <w:t>Calcitonin (Thyreocalcitonin)</w:t>
      </w:r>
    </w:p>
    <w:p w14:paraId="6F6E7445" w14:textId="77777777" w:rsidR="00CE415C" w:rsidRDefault="00CE415C" w:rsidP="00CE415C">
      <w:pPr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Bildungsort:</w:t>
      </w:r>
      <w:r>
        <w:rPr>
          <w:sz w:val="24"/>
          <w:szCs w:val="24"/>
        </w:rPr>
        <w:tab/>
      </w:r>
      <w:r w:rsidR="00E87124">
        <w:rPr>
          <w:sz w:val="24"/>
          <w:szCs w:val="24"/>
        </w:rPr>
        <w:t xml:space="preserve">Schilddrüse, </w:t>
      </w:r>
      <w:r>
        <w:rPr>
          <w:sz w:val="24"/>
          <w:szCs w:val="24"/>
        </w:rPr>
        <w:t>NSD, stimuliert durch Ca</w:t>
      </w:r>
      <w:r w:rsidR="00E87124">
        <w:rPr>
          <w:sz w:val="24"/>
          <w:szCs w:val="24"/>
        </w:rPr>
        <w:t xml:space="preserve"> i. S.</w:t>
      </w:r>
      <w:r>
        <w:rPr>
          <w:rFonts w:cstheme="minorHAnsi"/>
          <w:sz w:val="24"/>
          <w:szCs w:val="24"/>
        </w:rPr>
        <w:t>↑</w:t>
      </w:r>
    </w:p>
    <w:p w14:paraId="7B6F6490" w14:textId="77777777" w:rsidR="00CE415C" w:rsidRDefault="00CE415C" w:rsidP="00607D84">
      <w:pPr>
        <w:spacing w:after="0"/>
        <w:rPr>
          <w:sz w:val="24"/>
          <w:szCs w:val="24"/>
        </w:rPr>
      </w:pPr>
      <w:r w:rsidRPr="00DE1BB6">
        <w:rPr>
          <w:sz w:val="24"/>
          <w:szCs w:val="24"/>
          <w:u w:val="single"/>
        </w:rPr>
        <w:t>Wirkung:</w:t>
      </w:r>
      <w:r>
        <w:rPr>
          <w:sz w:val="24"/>
          <w:szCs w:val="24"/>
        </w:rPr>
        <w:tab/>
        <w:t>Ca</w:t>
      </w:r>
      <w:r w:rsidR="00E87124">
        <w:rPr>
          <w:rFonts w:cstheme="minorHAnsi"/>
          <w:sz w:val="24"/>
          <w:szCs w:val="24"/>
        </w:rPr>
        <w:t xml:space="preserve"> i. S.</w:t>
      </w:r>
      <w:r w:rsidR="004A2097">
        <w:rPr>
          <w:rFonts w:cstheme="minorHAnsi"/>
          <w:sz w:val="24"/>
          <w:szCs w:val="24"/>
        </w:rPr>
        <w:t xml:space="preserve"> ↓</w:t>
      </w:r>
    </w:p>
    <w:p w14:paraId="7B71DEEC" w14:textId="77777777" w:rsidR="00CE415C" w:rsidRDefault="00CE415C" w:rsidP="00607D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Niere: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renale Ca-Elimination</w:t>
      </w:r>
      <w:r w:rsidR="00E87124">
        <w:rPr>
          <w:rFonts w:cstheme="minorHAnsi"/>
          <w:sz w:val="24"/>
          <w:szCs w:val="24"/>
        </w:rPr>
        <w:t>↑</w:t>
      </w:r>
      <w:r>
        <w:rPr>
          <w:sz w:val="24"/>
          <w:szCs w:val="24"/>
        </w:rPr>
        <w:t xml:space="preserve"> (feinregulatorischer Gegenspieler zum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PTH)</w:t>
      </w:r>
    </w:p>
    <w:p w14:paraId="5A81F241" w14:textId="77777777" w:rsidR="0068066D" w:rsidRDefault="0068066D" w:rsidP="00607D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Renale Po</w:t>
      </w:r>
      <w:r>
        <w:rPr>
          <w:rFonts w:cstheme="minorHAnsi"/>
          <w:sz w:val="24"/>
          <w:szCs w:val="24"/>
        </w:rPr>
        <w:t>₄-Ausscheidung↑</w:t>
      </w:r>
    </w:p>
    <w:p w14:paraId="46377E75" w14:textId="77777777" w:rsidR="00E87124" w:rsidRDefault="00CE415C" w:rsidP="00607D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Knochen:</w:t>
      </w:r>
      <w:r>
        <w:rPr>
          <w:sz w:val="24"/>
          <w:szCs w:val="24"/>
        </w:rPr>
        <w:tab/>
      </w:r>
      <w:r w:rsidR="00E87124">
        <w:rPr>
          <w:sz w:val="24"/>
          <w:szCs w:val="24"/>
        </w:rPr>
        <w:t>Hemmung der Osteoklastentätigkeit</w:t>
      </w:r>
    </w:p>
    <w:p w14:paraId="59FB15FC" w14:textId="77777777" w:rsidR="00CE415C" w:rsidRDefault="00E87124" w:rsidP="00607D84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415C">
        <w:rPr>
          <w:sz w:val="24"/>
          <w:szCs w:val="24"/>
        </w:rPr>
        <w:t>Ca-Einbau in den Knochen</w:t>
      </w:r>
      <w:r w:rsidR="00CE415C">
        <w:rPr>
          <w:rFonts w:cstheme="minorHAnsi"/>
          <w:sz w:val="24"/>
          <w:szCs w:val="24"/>
        </w:rPr>
        <w:t>↑</w:t>
      </w:r>
    </w:p>
    <w:p w14:paraId="10874954" w14:textId="77777777" w:rsidR="00E87124" w:rsidRDefault="00E87124" w:rsidP="00607D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Intestinal:</w:t>
      </w:r>
      <w:r>
        <w:rPr>
          <w:sz w:val="24"/>
          <w:szCs w:val="24"/>
        </w:rPr>
        <w:tab/>
        <w:t>Senkung der Ca-Aufnahme</w:t>
      </w:r>
    </w:p>
    <w:p w14:paraId="3114DAC2" w14:textId="77777777" w:rsidR="00E646EC" w:rsidRDefault="00E646EC" w:rsidP="003269E2">
      <w:pPr>
        <w:rPr>
          <w:sz w:val="24"/>
          <w:szCs w:val="24"/>
        </w:rPr>
      </w:pPr>
    </w:p>
    <w:p w14:paraId="081903A5" w14:textId="77777777" w:rsidR="00CC4BA6" w:rsidRDefault="00E25A5F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4BA6">
        <w:rPr>
          <w:sz w:val="24"/>
          <w:szCs w:val="24"/>
        </w:rPr>
        <w:t xml:space="preserve">                    </w:t>
      </w:r>
    </w:p>
    <w:p w14:paraId="42AD8923" w14:textId="77777777" w:rsidR="00CC4BA6" w:rsidRDefault="00CC4BA6" w:rsidP="003269E2">
      <w:pPr>
        <w:rPr>
          <w:sz w:val="24"/>
          <w:szCs w:val="24"/>
        </w:rPr>
      </w:pPr>
    </w:p>
    <w:p w14:paraId="1672E666" w14:textId="77777777" w:rsidR="004A2097" w:rsidRDefault="004A2097" w:rsidP="003269E2">
      <w:pPr>
        <w:rPr>
          <w:b/>
          <w:sz w:val="24"/>
          <w:szCs w:val="24"/>
        </w:rPr>
      </w:pPr>
    </w:p>
    <w:p w14:paraId="50FD92FF" w14:textId="77777777" w:rsidR="004A2097" w:rsidRDefault="004A2097" w:rsidP="003269E2">
      <w:pPr>
        <w:rPr>
          <w:b/>
          <w:sz w:val="24"/>
          <w:szCs w:val="24"/>
        </w:rPr>
      </w:pPr>
    </w:p>
    <w:p w14:paraId="0222972C" w14:textId="77777777" w:rsidR="004A2097" w:rsidRDefault="004A2097" w:rsidP="003269E2">
      <w:pPr>
        <w:rPr>
          <w:b/>
          <w:sz w:val="24"/>
          <w:szCs w:val="24"/>
        </w:rPr>
      </w:pPr>
    </w:p>
    <w:p w14:paraId="040E306E" w14:textId="77777777" w:rsidR="004A2097" w:rsidRDefault="004A2097" w:rsidP="003269E2">
      <w:pPr>
        <w:rPr>
          <w:b/>
          <w:sz w:val="24"/>
          <w:szCs w:val="24"/>
        </w:rPr>
      </w:pPr>
    </w:p>
    <w:p w14:paraId="6DD9F331" w14:textId="584687D7" w:rsidR="004A2097" w:rsidRDefault="004A2097" w:rsidP="00211786">
      <w:pPr>
        <w:tabs>
          <w:tab w:val="left" w:pos="1935"/>
        </w:tabs>
        <w:rPr>
          <w:b/>
          <w:sz w:val="24"/>
          <w:szCs w:val="24"/>
        </w:rPr>
      </w:pPr>
    </w:p>
    <w:p w14:paraId="5D539E54" w14:textId="77777777" w:rsidR="00DA73CA" w:rsidRPr="00DA73CA" w:rsidRDefault="00DA73CA" w:rsidP="003269E2">
      <w:pPr>
        <w:rPr>
          <w:b/>
          <w:sz w:val="24"/>
          <w:szCs w:val="24"/>
        </w:rPr>
      </w:pPr>
      <w:r w:rsidRPr="00DA73CA">
        <w:rPr>
          <w:b/>
          <w:sz w:val="24"/>
          <w:szCs w:val="24"/>
        </w:rPr>
        <w:t>Verwendete Literatur:</w:t>
      </w:r>
    </w:p>
    <w:p w14:paraId="6BEDDC59" w14:textId="77777777" w:rsidR="00DA73CA" w:rsidRDefault="00DA73CA" w:rsidP="003269E2">
      <w:pPr>
        <w:rPr>
          <w:sz w:val="24"/>
          <w:szCs w:val="24"/>
        </w:rPr>
      </w:pPr>
      <w:r>
        <w:rPr>
          <w:sz w:val="24"/>
          <w:szCs w:val="24"/>
        </w:rPr>
        <w:t>Dialysefibel 2. Auflage</w:t>
      </w:r>
    </w:p>
    <w:p w14:paraId="1F2B2863" w14:textId="77777777" w:rsidR="00DA73CA" w:rsidRDefault="00DA73CA" w:rsidP="003269E2">
      <w:pPr>
        <w:rPr>
          <w:sz w:val="24"/>
          <w:szCs w:val="24"/>
        </w:rPr>
      </w:pPr>
      <w:r>
        <w:rPr>
          <w:sz w:val="24"/>
          <w:szCs w:val="24"/>
        </w:rPr>
        <w:t>Nephrologie 3. Auflage</w:t>
      </w:r>
    </w:p>
    <w:p w14:paraId="55B920BA" w14:textId="77777777" w:rsidR="00DA73CA" w:rsidRDefault="00DA73CA" w:rsidP="003269E2">
      <w:pPr>
        <w:rPr>
          <w:sz w:val="24"/>
          <w:szCs w:val="24"/>
        </w:rPr>
      </w:pPr>
      <w:r>
        <w:rPr>
          <w:sz w:val="24"/>
          <w:szCs w:val="24"/>
        </w:rPr>
        <w:t>Innere Medizin 13. Auflage</w:t>
      </w:r>
    </w:p>
    <w:p w14:paraId="3A295357" w14:textId="77777777" w:rsidR="00DA73CA" w:rsidRDefault="00DA73CA" w:rsidP="003269E2">
      <w:pPr>
        <w:rPr>
          <w:sz w:val="24"/>
          <w:szCs w:val="24"/>
        </w:rPr>
      </w:pPr>
      <w:r>
        <w:rPr>
          <w:sz w:val="24"/>
          <w:szCs w:val="24"/>
        </w:rPr>
        <w:t>Fachpflege Nephrologie und Dialyse 6. Auflage</w:t>
      </w:r>
    </w:p>
    <w:p w14:paraId="5E6F0D4A" w14:textId="77777777" w:rsidR="004A0F38" w:rsidRDefault="004A0F38" w:rsidP="003269E2">
      <w:pPr>
        <w:rPr>
          <w:sz w:val="24"/>
          <w:szCs w:val="24"/>
        </w:rPr>
      </w:pPr>
      <w:r>
        <w:rPr>
          <w:sz w:val="24"/>
          <w:szCs w:val="24"/>
        </w:rPr>
        <w:t>DocCheck Flexikon</w:t>
      </w:r>
    </w:p>
    <w:p w14:paraId="655DC42B" w14:textId="77777777" w:rsidR="003269E2" w:rsidRPr="003269E2" w:rsidRDefault="003269E2" w:rsidP="003269E2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3269E2" w:rsidRPr="003269E2" w:rsidSect="000E2C3A">
      <w:headerReference w:type="default" r:id="rId8"/>
      <w:footerReference w:type="default" r:id="rId9"/>
      <w:pgSz w:w="11906" w:h="16838" w:code="9"/>
      <w:pgMar w:top="567" w:right="1418" w:bottom="284" w:left="1418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3903" w14:textId="77777777" w:rsidR="00E369CD" w:rsidRDefault="00E369CD" w:rsidP="008E60F8">
      <w:pPr>
        <w:spacing w:after="0" w:line="240" w:lineRule="auto"/>
      </w:pPr>
      <w:r>
        <w:separator/>
      </w:r>
    </w:p>
  </w:endnote>
  <w:endnote w:type="continuationSeparator" w:id="0">
    <w:p w14:paraId="0FC88A48" w14:textId="77777777" w:rsidR="00E369CD" w:rsidRDefault="00E369CD" w:rsidP="008E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30615"/>
      <w:docPartObj>
        <w:docPartGallery w:val="Page Numbers (Bottom of Page)"/>
        <w:docPartUnique/>
      </w:docPartObj>
    </w:sdtPr>
    <w:sdtEndPr/>
    <w:sdtContent>
      <w:p w14:paraId="41502C5F" w14:textId="77777777" w:rsidR="0068066D" w:rsidRDefault="0068066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C2FFFE" w14:textId="77777777" w:rsidR="0068066D" w:rsidRDefault="006806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665E4" w14:textId="77777777" w:rsidR="00E369CD" w:rsidRDefault="00E369CD" w:rsidP="008E60F8">
      <w:pPr>
        <w:spacing w:after="0" w:line="240" w:lineRule="auto"/>
      </w:pPr>
      <w:r>
        <w:separator/>
      </w:r>
    </w:p>
  </w:footnote>
  <w:footnote w:type="continuationSeparator" w:id="0">
    <w:p w14:paraId="42814BA0" w14:textId="77777777" w:rsidR="00E369CD" w:rsidRDefault="00E369CD" w:rsidP="008E6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5585" w14:textId="77777777" w:rsidR="008E60F8" w:rsidRDefault="008E60F8" w:rsidP="008E60F8">
    <w:pPr>
      <w:jc w:val="center"/>
      <w:rPr>
        <w:b/>
        <w:sz w:val="32"/>
        <w:szCs w:val="32"/>
      </w:rPr>
    </w:pPr>
    <w:r w:rsidRPr="008E60F8">
      <w:rPr>
        <w:b/>
        <w:sz w:val="32"/>
        <w:szCs w:val="32"/>
      </w:rPr>
      <w:t>Calcium-Phosphat-Haushalt</w:t>
    </w:r>
  </w:p>
  <w:p w14:paraId="56EDC1E1" w14:textId="77777777" w:rsidR="00ED3DDB" w:rsidRPr="008E60F8" w:rsidRDefault="00ED3DDB" w:rsidP="008E60F8">
    <w:pPr>
      <w:jc w:val="center"/>
      <w:rPr>
        <w:b/>
        <w:sz w:val="32"/>
        <w:szCs w:val="32"/>
      </w:rPr>
    </w:pPr>
    <w:r>
      <w:rPr>
        <w:b/>
        <w:sz w:val="32"/>
        <w:szCs w:val="32"/>
      </w:rPr>
      <w:t>Sekundärer Hyperparathyreoidismus</w:t>
    </w:r>
  </w:p>
  <w:p w14:paraId="7A33CA86" w14:textId="77777777" w:rsidR="008E60F8" w:rsidRDefault="008E60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3F2"/>
    <w:multiLevelType w:val="hybridMultilevel"/>
    <w:tmpl w:val="2A54362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21DD3"/>
    <w:multiLevelType w:val="hybridMultilevel"/>
    <w:tmpl w:val="811CB5A8"/>
    <w:lvl w:ilvl="0" w:tplc="296A484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303CE"/>
    <w:multiLevelType w:val="multilevel"/>
    <w:tmpl w:val="2CF8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96728"/>
    <w:multiLevelType w:val="multilevel"/>
    <w:tmpl w:val="65A8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D3094"/>
    <w:multiLevelType w:val="multilevel"/>
    <w:tmpl w:val="D87A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F74B6"/>
    <w:multiLevelType w:val="multilevel"/>
    <w:tmpl w:val="9320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81F8F"/>
    <w:multiLevelType w:val="multilevel"/>
    <w:tmpl w:val="AC44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97AAB"/>
    <w:multiLevelType w:val="multilevel"/>
    <w:tmpl w:val="A58A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320AA"/>
    <w:multiLevelType w:val="multilevel"/>
    <w:tmpl w:val="973A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0797A"/>
    <w:multiLevelType w:val="multilevel"/>
    <w:tmpl w:val="063C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B03CE"/>
    <w:multiLevelType w:val="hybridMultilevel"/>
    <w:tmpl w:val="CC6A9680"/>
    <w:lvl w:ilvl="0" w:tplc="296A4844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A0770C"/>
    <w:multiLevelType w:val="hybridMultilevel"/>
    <w:tmpl w:val="BEBEF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A2C71"/>
    <w:multiLevelType w:val="multilevel"/>
    <w:tmpl w:val="3D26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572643">
    <w:abstractNumId w:val="1"/>
  </w:num>
  <w:num w:numId="2" w16cid:durableId="1319311232">
    <w:abstractNumId w:val="11"/>
  </w:num>
  <w:num w:numId="3" w16cid:durableId="1866670523">
    <w:abstractNumId w:val="7"/>
  </w:num>
  <w:num w:numId="4" w16cid:durableId="189926638">
    <w:abstractNumId w:val="12"/>
  </w:num>
  <w:num w:numId="5" w16cid:durableId="1709640167">
    <w:abstractNumId w:val="4"/>
  </w:num>
  <w:num w:numId="6" w16cid:durableId="1581792128">
    <w:abstractNumId w:val="9"/>
  </w:num>
  <w:num w:numId="7" w16cid:durableId="1749111543">
    <w:abstractNumId w:val="0"/>
  </w:num>
  <w:num w:numId="8" w16cid:durableId="1604074783">
    <w:abstractNumId w:val="8"/>
  </w:num>
  <w:num w:numId="9" w16cid:durableId="1014573693">
    <w:abstractNumId w:val="2"/>
  </w:num>
  <w:num w:numId="10" w16cid:durableId="381252203">
    <w:abstractNumId w:val="5"/>
  </w:num>
  <w:num w:numId="11" w16cid:durableId="1622149978">
    <w:abstractNumId w:val="6"/>
  </w:num>
  <w:num w:numId="12" w16cid:durableId="2020547844">
    <w:abstractNumId w:val="3"/>
  </w:num>
  <w:num w:numId="13" w16cid:durableId="10499597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F8"/>
    <w:rsid w:val="000350A6"/>
    <w:rsid w:val="00063F17"/>
    <w:rsid w:val="000A3FC1"/>
    <w:rsid w:val="000E2C3A"/>
    <w:rsid w:val="000F4612"/>
    <w:rsid w:val="00123B5A"/>
    <w:rsid w:val="001B7A9F"/>
    <w:rsid w:val="001C5664"/>
    <w:rsid w:val="00211786"/>
    <w:rsid w:val="002C6315"/>
    <w:rsid w:val="003269E2"/>
    <w:rsid w:val="00370AE3"/>
    <w:rsid w:val="0037324C"/>
    <w:rsid w:val="003A55D5"/>
    <w:rsid w:val="00476A75"/>
    <w:rsid w:val="004A0F38"/>
    <w:rsid w:val="004A2097"/>
    <w:rsid w:val="004E462F"/>
    <w:rsid w:val="0054693A"/>
    <w:rsid w:val="005D572B"/>
    <w:rsid w:val="006039CC"/>
    <w:rsid w:val="00607D84"/>
    <w:rsid w:val="006222FB"/>
    <w:rsid w:val="00655212"/>
    <w:rsid w:val="00665529"/>
    <w:rsid w:val="0068066D"/>
    <w:rsid w:val="00733089"/>
    <w:rsid w:val="007752FE"/>
    <w:rsid w:val="0077552D"/>
    <w:rsid w:val="007D5C73"/>
    <w:rsid w:val="007F0692"/>
    <w:rsid w:val="0080317C"/>
    <w:rsid w:val="00825149"/>
    <w:rsid w:val="00831F80"/>
    <w:rsid w:val="008936A7"/>
    <w:rsid w:val="008D18ED"/>
    <w:rsid w:val="008E60F8"/>
    <w:rsid w:val="009201F7"/>
    <w:rsid w:val="00935F92"/>
    <w:rsid w:val="00946EDA"/>
    <w:rsid w:val="00960D73"/>
    <w:rsid w:val="00973376"/>
    <w:rsid w:val="009A46D1"/>
    <w:rsid w:val="009F1092"/>
    <w:rsid w:val="00A67149"/>
    <w:rsid w:val="00AC71E5"/>
    <w:rsid w:val="00B11C2A"/>
    <w:rsid w:val="00B41C8D"/>
    <w:rsid w:val="00B76BEF"/>
    <w:rsid w:val="00B93061"/>
    <w:rsid w:val="00BA5ECD"/>
    <w:rsid w:val="00BB7A75"/>
    <w:rsid w:val="00BE0B9B"/>
    <w:rsid w:val="00C732FB"/>
    <w:rsid w:val="00CC4BA6"/>
    <w:rsid w:val="00CC60E0"/>
    <w:rsid w:val="00CE415C"/>
    <w:rsid w:val="00D375F0"/>
    <w:rsid w:val="00DA4B41"/>
    <w:rsid w:val="00DA73CA"/>
    <w:rsid w:val="00DD4841"/>
    <w:rsid w:val="00DE1BB6"/>
    <w:rsid w:val="00DE641E"/>
    <w:rsid w:val="00DF199C"/>
    <w:rsid w:val="00E25A5F"/>
    <w:rsid w:val="00E30183"/>
    <w:rsid w:val="00E369CD"/>
    <w:rsid w:val="00E646EC"/>
    <w:rsid w:val="00E76B4B"/>
    <w:rsid w:val="00E87124"/>
    <w:rsid w:val="00ED3DDB"/>
    <w:rsid w:val="00F03D15"/>
    <w:rsid w:val="00F85EE9"/>
    <w:rsid w:val="00FA16D6"/>
    <w:rsid w:val="00FB5944"/>
    <w:rsid w:val="00FB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62C4"/>
  <w15:chartTrackingRefBased/>
  <w15:docId w15:val="{634550D8-7671-4021-9201-9E79C6C5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60F8"/>
  </w:style>
  <w:style w:type="paragraph" w:styleId="Fuzeile">
    <w:name w:val="footer"/>
    <w:basedOn w:val="Standard"/>
    <w:link w:val="FuzeileZchn"/>
    <w:uiPriority w:val="99"/>
    <w:unhideWhenUsed/>
    <w:rsid w:val="008E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60F8"/>
  </w:style>
  <w:style w:type="paragraph" w:styleId="Listenabsatz">
    <w:name w:val="List Paragraph"/>
    <w:basedOn w:val="Standard"/>
    <w:uiPriority w:val="34"/>
    <w:qFormat/>
    <w:rsid w:val="003269E2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0E2C3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A73CA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3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1467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QuMa</dc:creator>
  <cp:keywords/>
  <dc:description/>
  <cp:lastModifiedBy>Ulrike Bergmann</cp:lastModifiedBy>
  <cp:revision>2</cp:revision>
  <cp:lastPrinted>2026-09-02T13:32:00Z</cp:lastPrinted>
  <dcterms:created xsi:type="dcterms:W3CDTF">2026-09-03T15:40:00Z</dcterms:created>
  <dcterms:modified xsi:type="dcterms:W3CDTF">2026-09-03T15:40:00Z</dcterms:modified>
</cp:coreProperties>
</file>